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A3" w:rsidRDefault="005D5EA3" w:rsidP="005D5EA3">
      <w:pPr>
        <w:shd w:val="clear" w:color="auto" w:fill="FFFFFF"/>
        <w:spacing w:after="0"/>
        <w:jc w:val="center"/>
        <w:outlineLvl w:val="2"/>
        <w:rPr>
          <w:rFonts w:ascii="Times New Roman" w:eastAsia="Times New Roman" w:hAnsi="Times New Roman" w:cs="Times New Roman"/>
          <w:sz w:val="24"/>
          <w:szCs w:val="24"/>
          <w:u w:val="single"/>
        </w:rPr>
      </w:pPr>
      <w:r w:rsidRPr="00EC6054">
        <w:rPr>
          <w:rFonts w:ascii="Times New Roman" w:eastAsia="Times New Roman" w:hAnsi="Times New Roman" w:cs="Times New Roman"/>
          <w:b/>
          <w:sz w:val="24"/>
          <w:szCs w:val="24"/>
        </w:rPr>
        <w:t xml:space="preserve">Консультация для родителей и воспитателей учителя – логопеда </w:t>
      </w:r>
      <w:proofErr w:type="spellStart"/>
      <w:r w:rsidRPr="00EC6054">
        <w:rPr>
          <w:rFonts w:ascii="Times New Roman" w:eastAsia="Times New Roman" w:hAnsi="Times New Roman" w:cs="Times New Roman"/>
          <w:b/>
          <w:sz w:val="24"/>
          <w:szCs w:val="24"/>
        </w:rPr>
        <w:t>Бурухиной</w:t>
      </w:r>
      <w:proofErr w:type="spellEnd"/>
      <w:r w:rsidRPr="00EC6054">
        <w:rPr>
          <w:rFonts w:ascii="Times New Roman" w:eastAsia="Times New Roman" w:hAnsi="Times New Roman" w:cs="Times New Roman"/>
          <w:b/>
          <w:sz w:val="24"/>
          <w:szCs w:val="24"/>
        </w:rPr>
        <w:t xml:space="preserve"> Н.В.</w:t>
      </w:r>
    </w:p>
    <w:p w:rsidR="005D5EA3" w:rsidRPr="00EC6054" w:rsidRDefault="005D5EA3" w:rsidP="005D5EA3">
      <w:pPr>
        <w:shd w:val="clear" w:color="auto" w:fill="FFFFFF"/>
        <w:spacing w:after="0"/>
        <w:jc w:val="center"/>
        <w:outlineLvl w:val="2"/>
        <w:rPr>
          <w:rFonts w:ascii="Times New Roman" w:eastAsia="Times New Roman" w:hAnsi="Times New Roman" w:cs="Times New Roman"/>
          <w:sz w:val="24"/>
          <w:szCs w:val="24"/>
          <w:u w:val="single"/>
        </w:rPr>
      </w:pPr>
    </w:p>
    <w:p w:rsidR="005D5EA3" w:rsidRPr="00EC6054" w:rsidRDefault="005D5EA3" w:rsidP="005D5EA3">
      <w:pPr>
        <w:pStyle w:val="a3"/>
        <w:spacing w:after="0"/>
        <w:jc w:val="center"/>
        <w:rPr>
          <w:sz w:val="24"/>
          <w:szCs w:val="24"/>
        </w:rPr>
      </w:pPr>
      <w:r w:rsidRPr="00EC6054">
        <w:rPr>
          <w:b/>
          <w:bCs/>
          <w:sz w:val="24"/>
          <w:szCs w:val="24"/>
          <w:u w:val="single"/>
        </w:rPr>
        <w:t>ГОТОВ ЛИ ВАШ РЕБЕНОК К ШКОЛЕ</w:t>
      </w:r>
    </w:p>
    <w:p w:rsidR="005D5EA3" w:rsidRPr="00EC6054" w:rsidRDefault="005D5EA3" w:rsidP="005D5EA3">
      <w:pPr>
        <w:pStyle w:val="a3"/>
        <w:spacing w:after="0"/>
        <w:ind w:right="17" w:firstLine="703"/>
        <w:rPr>
          <w:sz w:val="24"/>
          <w:szCs w:val="24"/>
        </w:rPr>
      </w:pPr>
      <w:r w:rsidRPr="00EC6054">
        <w:rPr>
          <w:sz w:val="24"/>
          <w:szCs w:val="24"/>
        </w:rPr>
        <w:t>Ваш ребёнок идёт в первый класс, Вы счастливы и горды. И Вы, естественно, волнуетесь. Вы думаете о том, как сложится у него в дальнейшем школьная жизнь. И даже если он неплохо готов к школе (читает, считает, хорошо рассказывает, пишет печатными буквами), Вас всё равно не покидает какое-то беспокойство. Ещё большее волнение испытывает ребёнок, ведь он находится на перепутье между дошкольной и школьной жизнью. Дети 6–7 лет реагируют на состояние неопределённости всем своим существом: нарушается устойчивость к стрессам, растёт напряжённость. И с таким ребёнком, конечно, нелегко. Поэтому так важно понять это состояние детей и помочь им быстрее привыкнуть к новой жизни.</w:t>
      </w:r>
    </w:p>
    <w:p w:rsidR="005D5EA3" w:rsidRPr="00EC6054" w:rsidRDefault="005D5EA3" w:rsidP="005D5EA3">
      <w:pPr>
        <w:pStyle w:val="a3"/>
        <w:spacing w:after="0"/>
        <w:ind w:right="17" w:firstLine="703"/>
        <w:rPr>
          <w:sz w:val="24"/>
          <w:szCs w:val="24"/>
        </w:rPr>
      </w:pPr>
    </w:p>
    <w:p w:rsidR="005D5EA3" w:rsidRPr="00EC6054" w:rsidRDefault="005D5EA3" w:rsidP="005D5EA3">
      <w:pPr>
        <w:pStyle w:val="a3"/>
        <w:spacing w:after="0"/>
        <w:ind w:right="17"/>
        <w:jc w:val="center"/>
        <w:rPr>
          <w:sz w:val="24"/>
          <w:szCs w:val="24"/>
        </w:rPr>
      </w:pPr>
      <w:r w:rsidRPr="00EC6054">
        <w:rPr>
          <w:b/>
          <w:bCs/>
          <w:sz w:val="24"/>
          <w:szCs w:val="24"/>
        </w:rPr>
        <w:t>Что такое «психологическая готовность к школе»?</w:t>
      </w:r>
    </w:p>
    <w:p w:rsidR="005D5EA3" w:rsidRPr="00EC6054" w:rsidRDefault="005D5EA3" w:rsidP="005D5EA3">
      <w:pPr>
        <w:pStyle w:val="a3"/>
        <w:spacing w:after="0"/>
        <w:ind w:right="17"/>
        <w:jc w:val="center"/>
        <w:rPr>
          <w:sz w:val="24"/>
          <w:szCs w:val="24"/>
        </w:rPr>
      </w:pPr>
    </w:p>
    <w:p w:rsidR="005D5EA3" w:rsidRPr="00EC6054" w:rsidRDefault="005D5EA3" w:rsidP="005D5EA3">
      <w:pPr>
        <w:pStyle w:val="a3"/>
        <w:spacing w:after="0"/>
        <w:ind w:right="17" w:firstLine="703"/>
        <w:rPr>
          <w:sz w:val="24"/>
          <w:szCs w:val="24"/>
        </w:rPr>
      </w:pPr>
      <w:r w:rsidRPr="00EC6054">
        <w:rPr>
          <w:sz w:val="24"/>
          <w:szCs w:val="24"/>
        </w:rPr>
        <w:t xml:space="preserve">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w:t>
      </w:r>
      <w:proofErr w:type="gramStart"/>
      <w:r w:rsidRPr="00EC6054">
        <w:rPr>
          <w:sz w:val="24"/>
          <w:szCs w:val="24"/>
        </w:rPr>
        <w:t>со</w:t>
      </w:r>
      <w:proofErr w:type="gramEnd"/>
      <w:r w:rsidRPr="00EC6054">
        <w:rPr>
          <w:sz w:val="24"/>
          <w:szCs w:val="24"/>
        </w:rPr>
        <w:t xml:space="preserve"> взрослыми и сверстниками взаимоотношений, определяемых совместной деятельностью.</w:t>
      </w:r>
    </w:p>
    <w:p w:rsidR="005D5EA3" w:rsidRPr="00EC6054" w:rsidRDefault="005D5EA3" w:rsidP="005D5EA3">
      <w:pPr>
        <w:pStyle w:val="a3"/>
        <w:spacing w:after="0"/>
        <w:ind w:right="17" w:firstLine="703"/>
        <w:rPr>
          <w:sz w:val="24"/>
          <w:szCs w:val="24"/>
        </w:rPr>
      </w:pPr>
      <w:r w:rsidRPr="00EC6054">
        <w:rPr>
          <w:sz w:val="24"/>
          <w:szCs w:val="24"/>
        </w:rPr>
        <w:t>Необходимо помнить, что под «готовностью к школе» понимают не отдельные знания и умения, но их определённый набор, в котором должны присутствовать все основные элементы, хотя уровень их развития может быть разным.</w:t>
      </w:r>
    </w:p>
    <w:p w:rsidR="005D5EA3" w:rsidRPr="00EC6054" w:rsidRDefault="005D5EA3" w:rsidP="005D5EA3">
      <w:pPr>
        <w:pStyle w:val="a3"/>
        <w:spacing w:after="0"/>
        <w:ind w:right="17" w:firstLine="703"/>
        <w:rPr>
          <w:sz w:val="24"/>
          <w:szCs w:val="24"/>
        </w:rPr>
      </w:pPr>
      <w:r w:rsidRPr="00EC6054">
        <w:rPr>
          <w:sz w:val="24"/>
          <w:szCs w:val="24"/>
        </w:rPr>
        <w:t>Какие же составляющие входят в набор «школьной готовности»? Это, прежде всего мотивационная готовность, волевая готовность, интеллектуальная готовность, а также достаточный уровень развития зрительно-моторной координации.</w:t>
      </w:r>
    </w:p>
    <w:p w:rsidR="005D5EA3" w:rsidRPr="00EC6054" w:rsidRDefault="005D5EA3" w:rsidP="005D5EA3">
      <w:pPr>
        <w:pStyle w:val="a3"/>
        <w:spacing w:after="0"/>
        <w:ind w:right="17" w:firstLine="703"/>
        <w:rPr>
          <w:sz w:val="24"/>
          <w:szCs w:val="24"/>
        </w:rPr>
      </w:pPr>
      <w:r w:rsidRPr="00EC6054">
        <w:rPr>
          <w:b/>
          <w:bCs/>
          <w:sz w:val="24"/>
          <w:szCs w:val="24"/>
        </w:rPr>
        <w:t xml:space="preserve">Мотивационная готовность – </w:t>
      </w:r>
      <w:r w:rsidRPr="00EC6054">
        <w:rPr>
          <w:sz w:val="24"/>
          <w:szCs w:val="24"/>
        </w:rPr>
        <w:t>это наличие у детей желания учиться.</w:t>
      </w:r>
      <w:r w:rsidRPr="00EC6054">
        <w:rPr>
          <w:b/>
          <w:bCs/>
          <w:sz w:val="24"/>
          <w:szCs w:val="24"/>
        </w:rPr>
        <w:t xml:space="preserve"> </w:t>
      </w:r>
      <w:r w:rsidRPr="00EC6054">
        <w:rPr>
          <w:sz w:val="24"/>
          <w:szCs w:val="24"/>
        </w:rPr>
        <w:t>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слышал дома, что попасть в эту гимназию очень важно и почётно, наконец, потому что к школе он получит новый красивый ранец, пенал и другие подарки. Кроме того, всё новое привлекает детей, а в школе практически всё (и классы, и учительница, и систематические занятия) является новым. Однако это ещё не значит, что дети осознали важность учёбы и готовы прилежно трудиться. Просто они поняли, что статусное место школьника гораздо важнее и почётнее, чем дошкольника, который ходит в детский сад или сидит с мамой дома. Дети в 6 лет уже хорошо понимают, что вы можете отказать им в покупке куклы или машинки, но не можете не купить ручку или тетрадки, так как покупка, например</w:t>
      </w:r>
      <w:proofErr w:type="gramStart"/>
      <w:r w:rsidRPr="00EC6054">
        <w:rPr>
          <w:sz w:val="24"/>
          <w:szCs w:val="24"/>
        </w:rPr>
        <w:t>,</w:t>
      </w:r>
      <w:proofErr w:type="gramEnd"/>
      <w:r w:rsidRPr="00EC6054">
        <w:rPr>
          <w:sz w:val="24"/>
          <w:szCs w:val="24"/>
        </w:rPr>
        <w:t xml:space="preserve"> Барби диктуется только вашим добрым отношением к ребёнку, а покупка ранца или учебника – обязанностью перед ним. Точно так же дети видят, что взрослые могут прервать их самую интересную игру, но не мешают старшим братьями или сёстрам, когда те засиживаются за уроками. Поэтому ваш ребёнок и стремится в школу, так как хочет быть взрослым, иметь определённые права, например на ранец или тетрадки, а также закреплённые за ним обязанности, </w:t>
      </w:r>
      <w:proofErr w:type="gramStart"/>
      <w:r w:rsidRPr="00EC6054">
        <w:rPr>
          <w:sz w:val="24"/>
          <w:szCs w:val="24"/>
        </w:rPr>
        <w:t>например</w:t>
      </w:r>
      <w:proofErr w:type="gramEnd"/>
      <w:r w:rsidRPr="00EC6054">
        <w:rPr>
          <w:sz w:val="24"/>
          <w:szCs w:val="24"/>
        </w:rPr>
        <w:t xml:space="preserve"> рано вставать, готовить уроки (которые и обеспечивают ему новое статусное место и привилегии в семье). Пусть он ещё полностью не осознаёт, что для того чтобы приготовить урок, ему придётся пожертвовать, например, игрой или прогулкой, но в принципе он знает и принимает тот факт, что уроки НУЖНО делать. Именно это стремление СТАТЬ ШКОЛЬНИКОМ, выполнять правила поведения </w:t>
      </w:r>
      <w:r w:rsidRPr="00EC6054">
        <w:rPr>
          <w:sz w:val="24"/>
          <w:szCs w:val="24"/>
        </w:rPr>
        <w:lastRenderedPageBreak/>
        <w:t>школьника и иметь его права и обязанности и составляют «внутреннюю позицию» школьника.</w:t>
      </w:r>
    </w:p>
    <w:p w:rsidR="005D5EA3" w:rsidRPr="00EC6054" w:rsidRDefault="005D5EA3" w:rsidP="005D5EA3">
      <w:pPr>
        <w:pStyle w:val="a3"/>
        <w:spacing w:after="0"/>
        <w:ind w:right="17" w:firstLine="703"/>
        <w:rPr>
          <w:sz w:val="24"/>
          <w:szCs w:val="24"/>
        </w:rPr>
      </w:pPr>
      <w:r w:rsidRPr="00EC6054">
        <w:rPr>
          <w:sz w:val="24"/>
          <w:szCs w:val="24"/>
        </w:rPr>
        <w:t>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w:t>
      </w:r>
    </w:p>
    <w:p w:rsidR="005D5EA3" w:rsidRPr="00EC6054" w:rsidRDefault="005D5EA3" w:rsidP="005D5EA3">
      <w:pPr>
        <w:pStyle w:val="a3"/>
        <w:spacing w:after="0"/>
        <w:ind w:right="17" w:firstLine="703"/>
        <w:rPr>
          <w:sz w:val="24"/>
          <w:szCs w:val="24"/>
        </w:rPr>
      </w:pPr>
      <w:r w:rsidRPr="00EC6054">
        <w:rPr>
          <w:sz w:val="24"/>
          <w:szCs w:val="24"/>
        </w:rPr>
        <w:t>Если вы хотите помочь ребёнку овладеть знаниями, учиться в школе радостно, попытайтесь прожить вместе с ним его школьную жизнь.</w:t>
      </w:r>
    </w:p>
    <w:p w:rsidR="005D5EA3" w:rsidRPr="00EC6054" w:rsidRDefault="005D5EA3" w:rsidP="005D5EA3">
      <w:pPr>
        <w:pStyle w:val="a3"/>
        <w:spacing w:after="0"/>
        <w:ind w:right="17" w:firstLine="703"/>
        <w:rPr>
          <w:sz w:val="24"/>
          <w:szCs w:val="24"/>
        </w:rPr>
      </w:pPr>
      <w:r w:rsidRPr="00EC6054">
        <w:rPr>
          <w:sz w:val="24"/>
          <w:szCs w:val="24"/>
        </w:rPr>
        <w:t>А начните эту жизнь со следующего:</w:t>
      </w:r>
    </w:p>
    <w:p w:rsidR="005D5EA3" w:rsidRPr="00EC6054" w:rsidRDefault="005D5EA3" w:rsidP="005D5EA3">
      <w:pPr>
        <w:pStyle w:val="a3"/>
        <w:spacing w:after="0"/>
        <w:ind w:right="17" w:firstLine="703"/>
        <w:rPr>
          <w:sz w:val="24"/>
          <w:szCs w:val="24"/>
        </w:rPr>
      </w:pPr>
      <w:r w:rsidRPr="00EC6054">
        <w:rPr>
          <w:sz w:val="24"/>
          <w:szCs w:val="24"/>
        </w:rPr>
        <w:t xml:space="preserve">– расскажите, что значит быть </w:t>
      </w:r>
      <w:proofErr w:type="gramStart"/>
      <w:r w:rsidRPr="00EC6054">
        <w:rPr>
          <w:sz w:val="24"/>
          <w:szCs w:val="24"/>
        </w:rPr>
        <w:t>школьником</w:t>
      </w:r>
      <w:proofErr w:type="gramEnd"/>
      <w:r w:rsidRPr="00EC6054">
        <w:rPr>
          <w:sz w:val="24"/>
          <w:szCs w:val="24"/>
        </w:rPr>
        <w:t xml:space="preserve"> и </w:t>
      </w:r>
      <w:proofErr w:type="gramStart"/>
      <w:r w:rsidRPr="00EC6054">
        <w:rPr>
          <w:sz w:val="24"/>
          <w:szCs w:val="24"/>
        </w:rPr>
        <w:t>какие</w:t>
      </w:r>
      <w:proofErr w:type="gramEnd"/>
      <w:r w:rsidRPr="00EC6054">
        <w:rPr>
          <w:sz w:val="24"/>
          <w:szCs w:val="24"/>
        </w:rPr>
        <w:t xml:space="preserve"> обязанности появятся в школе;</w:t>
      </w:r>
    </w:p>
    <w:p w:rsidR="005D5EA3" w:rsidRPr="00EC6054" w:rsidRDefault="005D5EA3" w:rsidP="005D5EA3">
      <w:pPr>
        <w:pStyle w:val="a3"/>
        <w:spacing w:after="0"/>
        <w:ind w:right="17" w:firstLine="703"/>
        <w:rPr>
          <w:sz w:val="24"/>
          <w:szCs w:val="24"/>
        </w:rPr>
      </w:pPr>
      <w:r w:rsidRPr="00EC6054">
        <w:rPr>
          <w:sz w:val="24"/>
          <w:szCs w:val="24"/>
        </w:rPr>
        <w:t>– на доступных примерах покажите важность уроков, оценок, школьного распорядка;</w:t>
      </w:r>
    </w:p>
    <w:p w:rsidR="005D5EA3" w:rsidRPr="00EC6054" w:rsidRDefault="005D5EA3" w:rsidP="005D5EA3">
      <w:pPr>
        <w:pStyle w:val="a3"/>
        <w:spacing w:after="0"/>
        <w:ind w:right="17" w:firstLine="703"/>
        <w:rPr>
          <w:sz w:val="24"/>
          <w:szCs w:val="24"/>
        </w:rPr>
      </w:pPr>
      <w:r w:rsidRPr="00EC6054">
        <w:rPr>
          <w:sz w:val="24"/>
          <w:szCs w:val="24"/>
        </w:rPr>
        <w:t>– воспитывайте интерес к содержанию занятий, к получению новых знаний;</w:t>
      </w:r>
    </w:p>
    <w:p w:rsidR="005D5EA3" w:rsidRPr="00EC6054" w:rsidRDefault="005D5EA3" w:rsidP="005D5EA3">
      <w:pPr>
        <w:pStyle w:val="a3"/>
        <w:spacing w:after="0"/>
        <w:ind w:right="17" w:firstLine="703"/>
        <w:rPr>
          <w:sz w:val="24"/>
          <w:szCs w:val="24"/>
        </w:rPr>
      </w:pPr>
      <w:r w:rsidRPr="00EC6054">
        <w:rPr>
          <w:sz w:val="24"/>
          <w:szCs w:val="24"/>
        </w:rPr>
        <w:t>– воспитывайте произвольность, управляемость поведения;</w:t>
      </w:r>
    </w:p>
    <w:p w:rsidR="005D5EA3" w:rsidRPr="00EC6054" w:rsidRDefault="005D5EA3" w:rsidP="005D5EA3">
      <w:pPr>
        <w:pStyle w:val="a3"/>
        <w:spacing w:after="0"/>
        <w:ind w:right="17" w:firstLine="703"/>
        <w:rPr>
          <w:sz w:val="24"/>
          <w:szCs w:val="24"/>
        </w:rPr>
      </w:pPr>
      <w:r w:rsidRPr="00EC6054">
        <w:rPr>
          <w:sz w:val="24"/>
          <w:szCs w:val="24"/>
        </w:rPr>
        <w:t>– никогда не говорите о том, что в школе неинтересно, что это напрасная трата времени и сил.</w:t>
      </w:r>
    </w:p>
    <w:p w:rsidR="005D5EA3" w:rsidRPr="00EC6054" w:rsidRDefault="005D5EA3" w:rsidP="005D5EA3">
      <w:pPr>
        <w:pStyle w:val="a3"/>
        <w:spacing w:after="0"/>
        <w:ind w:right="17" w:firstLine="703"/>
        <w:rPr>
          <w:sz w:val="24"/>
          <w:szCs w:val="24"/>
        </w:rPr>
      </w:pPr>
      <w:r w:rsidRPr="00EC6054">
        <w:rPr>
          <w:sz w:val="24"/>
          <w:szCs w:val="24"/>
        </w:rPr>
        <w:t>Взаимодействие с ребёнком, контакт с ним, естественно, исключают авторитарность, диктаторство, угрозы типа: «Вот пойдёшь в школу – там тебе покажут!», «Только посмей мне двойки приносить!» Нужно прививать ребёнку уважительное отношение к учебному труду, подчёркивать его значимость для всех членов семьи. Непременно должна быть внесена оптимистическая нотка, показывающая уверенность родителей в том, что учёба пойдёт успешно, что первоклассник будет прилежно и самостоятельно выполнять все школьные требования.</w:t>
      </w:r>
    </w:p>
    <w:p w:rsidR="005D5EA3" w:rsidRPr="00EC6054" w:rsidRDefault="005D5EA3" w:rsidP="005D5EA3">
      <w:pPr>
        <w:pStyle w:val="a3"/>
        <w:spacing w:after="0"/>
        <w:ind w:right="17" w:firstLine="703"/>
        <w:rPr>
          <w:sz w:val="24"/>
          <w:szCs w:val="24"/>
        </w:rPr>
      </w:pPr>
      <w:r w:rsidRPr="00EC6054">
        <w:rPr>
          <w:sz w:val="24"/>
          <w:szCs w:val="24"/>
        </w:rPr>
        <w:t xml:space="preserve">Интерес к внешней стороне учёбы, к процессу обучения, то есть к школе, к школьным принадлежностям, к правилам поведения в школе, является первым этапом развития мотивационной готовности. Конечно, такой интерес недолог, и он быстро, в течение 2–3-х месяцев, исчезает. Именно тогда и должен возникнуть интерес к содержанию занятий, к получению новых знаний, то есть собственно познавательная мотивация. Однако это уже зависит от того, как и чему ваш ребёнок будет учиться в школе. Мы же с вами сейчас говорим только о готовности, то есть о состоянии, которое предшествует приходу в школу. В этот момент стремление в школу, готовность соблюдать школьные обязанности и правила и является главной составляющей, основой психологической готовности к школе, основой того, что в новой обстановке ваш ребёнок будет чувствовать себя комфортно. Без такой готовности, как бы хорошо ребёнок не умел читать и писать, он не сможет хорошо учиться, так как школьная обстановка, правила поведения будут ему в тягость, он будет стараться выйти любой ценой из этой неприятной ситуации. Это может быть отвлечение, уход в свои мечты, интерес только к переменам, где можно играть и беситься вволю, негативное отношение к товарищам или учительнице. Так или иначе, такое состояние будет </w:t>
      </w:r>
      <w:proofErr w:type="gramStart"/>
      <w:r w:rsidRPr="00EC6054">
        <w:rPr>
          <w:sz w:val="24"/>
          <w:szCs w:val="24"/>
        </w:rPr>
        <w:t>мешать вашему ребёнку учиться</w:t>
      </w:r>
      <w:proofErr w:type="gramEnd"/>
      <w:r w:rsidRPr="00EC6054">
        <w:rPr>
          <w:sz w:val="24"/>
          <w:szCs w:val="24"/>
        </w:rPr>
        <w:t>, как бы хорошо вы дома не готовили его к занятиям.</w:t>
      </w:r>
    </w:p>
    <w:p w:rsidR="005D5EA3" w:rsidRPr="00EC6054" w:rsidRDefault="005D5EA3" w:rsidP="005D5EA3">
      <w:pPr>
        <w:pStyle w:val="a3"/>
        <w:spacing w:after="0"/>
        <w:ind w:right="17" w:firstLine="703"/>
        <w:rPr>
          <w:sz w:val="24"/>
          <w:szCs w:val="24"/>
        </w:rPr>
      </w:pPr>
      <w:r w:rsidRPr="00EC6054">
        <w:rPr>
          <w:b/>
          <w:bCs/>
          <w:sz w:val="24"/>
          <w:szCs w:val="24"/>
        </w:rPr>
        <w:t>Интеллектуальная готовность.</w:t>
      </w:r>
      <w:r w:rsidRPr="00EC6054">
        <w:rPr>
          <w:sz w:val="24"/>
          <w:szCs w:val="24"/>
        </w:rPr>
        <w:t xml:space="preserve">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убеждение и является причиной ошибок родителей при подготовке детей к школе, а также причиной их разочарований при отборе детей в школу.</w:t>
      </w:r>
    </w:p>
    <w:p w:rsidR="005D5EA3" w:rsidRPr="00EC6054" w:rsidRDefault="005D5EA3" w:rsidP="005D5EA3">
      <w:pPr>
        <w:pStyle w:val="a3"/>
        <w:spacing w:after="0"/>
        <w:ind w:right="17" w:firstLine="703"/>
        <w:rPr>
          <w:sz w:val="24"/>
          <w:szCs w:val="24"/>
        </w:rPr>
      </w:pPr>
      <w:r w:rsidRPr="00EC6054">
        <w:rPr>
          <w:sz w:val="24"/>
          <w:szCs w:val="24"/>
        </w:rPr>
        <w:t>На самом деле интеллектуальная готовность не предполагает наличия у ребёнка каких</w:t>
      </w:r>
      <w:r w:rsidRPr="00EC6054">
        <w:rPr>
          <w:b/>
          <w:bCs/>
          <w:sz w:val="24"/>
          <w:szCs w:val="24"/>
        </w:rPr>
        <w:t>-</w:t>
      </w:r>
      <w:r w:rsidRPr="00EC6054">
        <w:rPr>
          <w:sz w:val="24"/>
          <w:szCs w:val="24"/>
        </w:rPr>
        <w:t>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w:t>
      </w:r>
    </w:p>
    <w:p w:rsidR="005D5EA3" w:rsidRPr="00EC6054" w:rsidRDefault="005D5EA3" w:rsidP="005D5EA3">
      <w:pPr>
        <w:pStyle w:val="a3"/>
        <w:spacing w:after="0"/>
        <w:ind w:right="17" w:firstLine="703"/>
        <w:rPr>
          <w:sz w:val="24"/>
          <w:szCs w:val="24"/>
        </w:rPr>
      </w:pPr>
      <w:r w:rsidRPr="00EC6054">
        <w:rPr>
          <w:sz w:val="24"/>
          <w:szCs w:val="24"/>
        </w:rPr>
        <w:lastRenderedPageBreak/>
        <w:t>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w:t>
      </w:r>
    </w:p>
    <w:p w:rsidR="005D5EA3" w:rsidRPr="00EC6054" w:rsidRDefault="005D5EA3" w:rsidP="005D5EA3">
      <w:pPr>
        <w:pStyle w:val="a3"/>
        <w:spacing w:after="0"/>
        <w:ind w:right="17" w:firstLine="703"/>
        <w:rPr>
          <w:sz w:val="24"/>
          <w:szCs w:val="24"/>
        </w:rPr>
      </w:pPr>
      <w:r w:rsidRPr="00EC6054">
        <w:rPr>
          <w:sz w:val="24"/>
          <w:szCs w:val="24"/>
        </w:rPr>
        <w:t>Постепенно такие рисунки-чертежи становятся более условными, так как дети, запоминая этот принцип, могут уже нарисовать данные обозначения (палочки, схемы) в уме, в сознании. Наличие этих внутренних опор, знаков реальных предметов и даёт возможность детям решать в уме уже достаточно сложные задачи, улучшать память и внимание, что необходимо для успешной учебной деятельности. К сожалению, не всегда дети обладают хорошей механической памятью. Поиграйте с ребёнком в игры, в которых надо придумать какие-то обозначения для каждого слова, части рассказа или стихотворения. Вначале вы даже можете рисовать эти обозначения, а потом, глядя на них, ребёнку будет намного легче выучить нужный материал. Постепенно один знак будет вбирать в себя всё большее количество материала, а в конце детям уже будет не нужна «шпаргалка», то есть листочек с рисунками, так как все необходимые знаки они будут хранить в уме.</w:t>
      </w:r>
    </w:p>
    <w:p w:rsidR="005D5EA3" w:rsidRPr="00EC6054" w:rsidRDefault="005D5EA3" w:rsidP="005D5EA3">
      <w:pPr>
        <w:pStyle w:val="a3"/>
        <w:spacing w:after="0"/>
        <w:ind w:right="17" w:firstLine="703"/>
        <w:rPr>
          <w:sz w:val="24"/>
          <w:szCs w:val="24"/>
        </w:rPr>
      </w:pPr>
      <w:r w:rsidRPr="00EC6054">
        <w:rPr>
          <w:sz w:val="24"/>
          <w:szCs w:val="24"/>
        </w:rPr>
        <w:t>Такие игры помогают в развитии не только памяти, но и внимания, в организации деятельности детей. Эти упражнения развивают и мышление детей, так как они учатся выделять главное не только в какой-то работе, но и в предметах окружающего мира, то есть фактически у них формируется операция обобщения, одна из основных операций логического мышления, формируются понятия.</w:t>
      </w:r>
    </w:p>
    <w:p w:rsidR="005D5EA3" w:rsidRPr="00EC6054" w:rsidRDefault="005D5EA3" w:rsidP="005D5EA3">
      <w:pPr>
        <w:pStyle w:val="a3"/>
        <w:spacing w:after="0"/>
        <w:ind w:right="17" w:firstLine="703"/>
        <w:rPr>
          <w:sz w:val="24"/>
          <w:szCs w:val="24"/>
        </w:rPr>
      </w:pPr>
      <w:r w:rsidRPr="00EC6054">
        <w:rPr>
          <w:b/>
          <w:bCs/>
          <w:sz w:val="24"/>
          <w:szCs w:val="24"/>
        </w:rPr>
        <w:t>Волевая готовность</w:t>
      </w:r>
      <w:r w:rsidRPr="00EC6054">
        <w:rPr>
          <w:sz w:val="24"/>
          <w:szCs w:val="24"/>
        </w:rPr>
        <w:t xml:space="preserve">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В том случае, если вы даёте несколько заданий подряд или если ребёнок затрудняется в выполнении сложного задания, вы можете прибегнуть к схеме-подсказке, то есть к рисунку.</w:t>
      </w:r>
    </w:p>
    <w:p w:rsidR="005D5EA3" w:rsidRPr="00EC6054" w:rsidRDefault="005D5EA3" w:rsidP="005D5EA3">
      <w:pPr>
        <w:pStyle w:val="a3"/>
        <w:spacing w:after="0"/>
        <w:ind w:right="17" w:firstLine="703"/>
        <w:rPr>
          <w:sz w:val="24"/>
          <w:szCs w:val="24"/>
        </w:rPr>
      </w:pPr>
      <w:r w:rsidRPr="00EC6054">
        <w:rPr>
          <w:sz w:val="24"/>
          <w:szCs w:val="24"/>
        </w:rPr>
        <w:t>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5D5EA3" w:rsidRPr="00EC6054" w:rsidRDefault="005D5EA3" w:rsidP="005D5EA3">
      <w:pPr>
        <w:pStyle w:val="a3"/>
        <w:spacing w:after="0"/>
        <w:ind w:right="17" w:firstLine="703"/>
        <w:rPr>
          <w:sz w:val="24"/>
          <w:szCs w:val="24"/>
        </w:rPr>
      </w:pPr>
      <w:r w:rsidRPr="00EC6054">
        <w:rPr>
          <w:sz w:val="24"/>
          <w:szCs w:val="24"/>
        </w:rPr>
        <w:lastRenderedPageBreak/>
        <w:t>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5D5EA3" w:rsidRPr="00EC6054" w:rsidRDefault="005D5EA3" w:rsidP="005D5EA3">
      <w:pPr>
        <w:pStyle w:val="a3"/>
        <w:spacing w:after="0"/>
        <w:ind w:right="17" w:firstLine="703"/>
        <w:rPr>
          <w:sz w:val="24"/>
          <w:szCs w:val="24"/>
        </w:rPr>
      </w:pPr>
      <w:r w:rsidRPr="00EC6054">
        <w:rPr>
          <w:sz w:val="24"/>
          <w:szCs w:val="24"/>
        </w:rPr>
        <w:t>– внимание, способность к длительному (15–20 минут) сосредоточению;</w:t>
      </w:r>
    </w:p>
    <w:p w:rsidR="005D5EA3" w:rsidRPr="00EC6054" w:rsidRDefault="005D5EA3" w:rsidP="005D5EA3">
      <w:pPr>
        <w:pStyle w:val="a3"/>
        <w:spacing w:after="0"/>
        <w:ind w:right="17" w:firstLine="703"/>
        <w:rPr>
          <w:sz w:val="24"/>
          <w:szCs w:val="24"/>
        </w:rPr>
      </w:pPr>
      <w:r w:rsidRPr="00EC6054">
        <w:rPr>
          <w:sz w:val="24"/>
          <w:szCs w:val="24"/>
        </w:rPr>
        <w:t>– хорошая память;</w:t>
      </w:r>
    </w:p>
    <w:p w:rsidR="005D5EA3" w:rsidRPr="00EC6054" w:rsidRDefault="005D5EA3" w:rsidP="005D5EA3">
      <w:pPr>
        <w:pStyle w:val="a3"/>
        <w:spacing w:after="0"/>
        <w:ind w:right="17" w:firstLine="703"/>
        <w:rPr>
          <w:sz w:val="24"/>
          <w:szCs w:val="24"/>
        </w:rPr>
      </w:pPr>
      <w:r w:rsidRPr="00EC6054">
        <w:rPr>
          <w:sz w:val="24"/>
          <w:szCs w:val="24"/>
        </w:rPr>
        <w:t>– сообразительность;</w:t>
      </w:r>
    </w:p>
    <w:p w:rsidR="005D5EA3" w:rsidRPr="00EC6054" w:rsidRDefault="005D5EA3" w:rsidP="005D5EA3">
      <w:pPr>
        <w:pStyle w:val="a3"/>
        <w:spacing w:after="0"/>
        <w:ind w:right="17" w:firstLine="703"/>
        <w:rPr>
          <w:sz w:val="24"/>
          <w:szCs w:val="24"/>
        </w:rPr>
      </w:pPr>
      <w:r w:rsidRPr="00EC6054">
        <w:rPr>
          <w:sz w:val="24"/>
          <w:szCs w:val="24"/>
        </w:rPr>
        <w:t>– любознательность;</w:t>
      </w:r>
    </w:p>
    <w:p w:rsidR="005D5EA3" w:rsidRPr="00EC6054" w:rsidRDefault="005D5EA3" w:rsidP="005D5EA3">
      <w:pPr>
        <w:pStyle w:val="a3"/>
        <w:spacing w:after="0"/>
        <w:ind w:right="17" w:firstLine="703"/>
        <w:rPr>
          <w:sz w:val="24"/>
          <w:szCs w:val="24"/>
        </w:rPr>
      </w:pPr>
      <w:r w:rsidRPr="00EC6054">
        <w:rPr>
          <w:sz w:val="24"/>
          <w:szCs w:val="24"/>
        </w:rPr>
        <w:t>– развитое воображение;</w:t>
      </w:r>
    </w:p>
    <w:p w:rsidR="005D5EA3" w:rsidRPr="00EC6054" w:rsidRDefault="005D5EA3" w:rsidP="005D5EA3">
      <w:pPr>
        <w:pStyle w:val="a3"/>
        <w:spacing w:after="0"/>
        <w:ind w:right="17" w:firstLine="703"/>
        <w:rPr>
          <w:sz w:val="24"/>
          <w:szCs w:val="24"/>
        </w:rPr>
      </w:pPr>
      <w:r w:rsidRPr="00EC6054">
        <w:rPr>
          <w:sz w:val="24"/>
          <w:szCs w:val="24"/>
        </w:rPr>
        <w:t>– начальные навыки чтения, счёта, письма;</w:t>
      </w:r>
    </w:p>
    <w:p w:rsidR="005D5EA3" w:rsidRPr="00EC6054" w:rsidRDefault="005D5EA3" w:rsidP="005D5EA3">
      <w:pPr>
        <w:pStyle w:val="a3"/>
        <w:spacing w:after="0"/>
        <w:ind w:right="17" w:firstLine="703"/>
        <w:rPr>
          <w:sz w:val="24"/>
          <w:szCs w:val="24"/>
        </w:rPr>
      </w:pPr>
      <w:r w:rsidRPr="00EC6054">
        <w:rPr>
          <w:sz w:val="24"/>
          <w:szCs w:val="24"/>
        </w:rPr>
        <w:t>– физическая ловкость;</w:t>
      </w:r>
    </w:p>
    <w:p w:rsidR="005D5EA3" w:rsidRPr="00EC6054" w:rsidRDefault="005D5EA3" w:rsidP="005D5EA3">
      <w:pPr>
        <w:pStyle w:val="a3"/>
        <w:spacing w:after="0"/>
        <w:ind w:right="17" w:firstLine="703"/>
        <w:rPr>
          <w:sz w:val="24"/>
          <w:szCs w:val="24"/>
        </w:rPr>
      </w:pPr>
      <w:r w:rsidRPr="00EC6054">
        <w:rPr>
          <w:sz w:val="24"/>
          <w:szCs w:val="24"/>
        </w:rPr>
        <w:t>– волевые качества (способность выполнять не только привлекательную работу);</w:t>
      </w:r>
    </w:p>
    <w:p w:rsidR="005D5EA3" w:rsidRPr="00EC6054" w:rsidRDefault="005D5EA3" w:rsidP="005D5EA3">
      <w:pPr>
        <w:pStyle w:val="a3"/>
        <w:spacing w:after="0"/>
        <w:ind w:right="17" w:firstLine="703"/>
        <w:rPr>
          <w:sz w:val="24"/>
          <w:szCs w:val="24"/>
        </w:rPr>
      </w:pPr>
      <w:r w:rsidRPr="00EC6054">
        <w:rPr>
          <w:sz w:val="24"/>
          <w:szCs w:val="24"/>
        </w:rPr>
        <w:t>– организованность, аккуратность;</w:t>
      </w:r>
    </w:p>
    <w:p w:rsidR="005D5EA3" w:rsidRPr="00EC6054" w:rsidRDefault="005D5EA3" w:rsidP="005D5EA3">
      <w:pPr>
        <w:pStyle w:val="a3"/>
        <w:spacing w:after="0"/>
        <w:ind w:right="17" w:firstLine="703"/>
        <w:rPr>
          <w:sz w:val="24"/>
          <w:szCs w:val="24"/>
        </w:rPr>
      </w:pPr>
      <w:r w:rsidRPr="00EC6054">
        <w:rPr>
          <w:sz w:val="24"/>
          <w:szCs w:val="24"/>
        </w:rPr>
        <w:t>– дружелюбие, умение общаться с другими детьми и взрослыми.</w:t>
      </w:r>
    </w:p>
    <w:p w:rsidR="005D5EA3" w:rsidRPr="00EC6054" w:rsidRDefault="005D5EA3" w:rsidP="005D5EA3">
      <w:pPr>
        <w:pStyle w:val="a3"/>
        <w:spacing w:after="0"/>
        <w:ind w:right="17" w:firstLine="703"/>
        <w:rPr>
          <w:sz w:val="24"/>
          <w:szCs w:val="24"/>
        </w:rPr>
      </w:pPr>
      <w:r w:rsidRPr="00EC6054">
        <w:rPr>
          <w:sz w:val="24"/>
          <w:szCs w:val="24"/>
        </w:rPr>
        <w:t>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w:t>
      </w:r>
    </w:p>
    <w:p w:rsidR="005D5EA3" w:rsidRPr="00EC6054" w:rsidRDefault="005D5EA3" w:rsidP="005D5EA3">
      <w:pPr>
        <w:pStyle w:val="a3"/>
        <w:spacing w:after="0"/>
        <w:ind w:right="17" w:firstLine="703"/>
        <w:rPr>
          <w:sz w:val="24"/>
          <w:szCs w:val="24"/>
        </w:rPr>
      </w:pPr>
      <w:r w:rsidRPr="00EC6054">
        <w:rPr>
          <w:sz w:val="24"/>
          <w:szCs w:val="24"/>
        </w:rPr>
        <w:t>Помимо этого ребенок должен уметь различать цвет и форму, уметь скопировать фигуру, уверенно держать карандаш, уметь отвечать на вопросы: «Почему?», «Что…</w:t>
      </w:r>
      <w:proofErr w:type="gramStart"/>
      <w:r w:rsidRPr="00EC6054">
        <w:rPr>
          <w:sz w:val="24"/>
          <w:szCs w:val="24"/>
        </w:rPr>
        <w:t xml:space="preserve"> ,</w:t>
      </w:r>
      <w:proofErr w:type="gramEnd"/>
      <w:r w:rsidRPr="00EC6054">
        <w:rPr>
          <w:sz w:val="24"/>
          <w:szCs w:val="24"/>
        </w:rPr>
        <w:t xml:space="preserve"> если…», «Если…, то…», т. е. уметь решать простые логические задачи. </w:t>
      </w:r>
    </w:p>
    <w:p w:rsidR="005D5EA3" w:rsidRPr="00EC6054" w:rsidRDefault="005D5EA3" w:rsidP="005D5EA3">
      <w:pPr>
        <w:pStyle w:val="a3"/>
        <w:spacing w:after="0"/>
        <w:ind w:right="17" w:firstLine="703"/>
        <w:rPr>
          <w:sz w:val="24"/>
          <w:szCs w:val="24"/>
        </w:rPr>
      </w:pPr>
      <w:proofErr w:type="gramStart"/>
      <w:r w:rsidRPr="00EC6054">
        <w:rPr>
          <w:sz w:val="24"/>
          <w:szCs w:val="24"/>
        </w:rPr>
        <w:t xml:space="preserve">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r w:rsidRPr="00EC6054">
        <w:rPr>
          <w:i/>
          <w:iCs/>
          <w:sz w:val="24"/>
          <w:szCs w:val="24"/>
        </w:rPr>
        <w:t>(впереди, сзади, справа, слева, сверху, снизу, над, под, за, перед)</w:t>
      </w:r>
      <w:r w:rsidRPr="00EC6054">
        <w:rPr>
          <w:sz w:val="24"/>
          <w:szCs w:val="24"/>
        </w:rPr>
        <w:t>.</w:t>
      </w:r>
      <w:proofErr w:type="gramEnd"/>
      <w:r w:rsidRPr="00EC6054">
        <w:rPr>
          <w:sz w:val="24"/>
          <w:szCs w:val="24"/>
        </w:rPr>
        <w:t xml:space="preserve"> Проверьте ребёнка, играя с ним. </w:t>
      </w:r>
      <w:proofErr w:type="gramStart"/>
      <w:r w:rsidRPr="00EC6054">
        <w:rPr>
          <w:sz w:val="24"/>
          <w:szCs w:val="24"/>
        </w:rPr>
        <w:t>Кроме того, ребёнок должен различать и правильно называть основные геометрические фигуры (круг, квадрат, треугольник, прямоугольник), сравнивать и различать предметы по величине (больший, меньший, больше, меньше, равно).</w:t>
      </w:r>
      <w:proofErr w:type="gramEnd"/>
      <w:r w:rsidRPr="00EC6054">
        <w:rPr>
          <w:sz w:val="24"/>
          <w:szCs w:val="24"/>
        </w:rPr>
        <w:t xml:space="preserve"> Как правило, все шестилетние дети считают до 10, но не все видят, что в словах (один, два, три…) воплощено количество, а значит, не вполне понимают смысл этих слов. Сформировать все эти знания и математические представления в один присест невозможно, но и специального времени для этого нужно не так уж и много. Накрываете на стол – можно потренироваться в определении местоположения (тарелка в середине, вилка слева, нож справа). При этом обязательно следите за правильным произношением слов и их употреблением. При желании такие </w:t>
      </w:r>
      <w:proofErr w:type="gramStart"/>
      <w:r w:rsidRPr="00EC6054">
        <w:rPr>
          <w:sz w:val="24"/>
          <w:szCs w:val="24"/>
        </w:rPr>
        <w:t>занятия</w:t>
      </w:r>
      <w:proofErr w:type="gramEnd"/>
      <w:r w:rsidRPr="00EC6054">
        <w:rPr>
          <w:sz w:val="24"/>
          <w:szCs w:val="24"/>
        </w:rPr>
        <w:t xml:space="preserve"> можно проводить где угодно и на </w:t>
      </w:r>
      <w:proofErr w:type="gramStart"/>
      <w:r w:rsidRPr="00EC6054">
        <w:rPr>
          <w:sz w:val="24"/>
          <w:szCs w:val="24"/>
        </w:rPr>
        <w:t>каком</w:t>
      </w:r>
      <w:proofErr w:type="gramEnd"/>
      <w:r w:rsidRPr="00EC6054">
        <w:rPr>
          <w:sz w:val="24"/>
          <w:szCs w:val="24"/>
        </w:rPr>
        <w:t xml:space="preserve"> угодно материале.</w:t>
      </w:r>
    </w:p>
    <w:p w:rsidR="005D5EA3" w:rsidRPr="00EC6054" w:rsidRDefault="005D5EA3" w:rsidP="005D5EA3">
      <w:pPr>
        <w:pStyle w:val="a3"/>
        <w:spacing w:after="0"/>
        <w:ind w:right="17" w:firstLine="703"/>
        <w:rPr>
          <w:sz w:val="24"/>
          <w:szCs w:val="24"/>
        </w:rPr>
      </w:pPr>
      <w:r w:rsidRPr="00EC6054">
        <w:rPr>
          <w:sz w:val="24"/>
          <w:szCs w:val="24"/>
        </w:rPr>
        <w:t>Мы часто стараемся заранее научить ребёнка читать, писать, считать, тратим на это массу сил и энергии. А в школе оказывается: нет у ребёнка главного – умения сосредоточиться на выполнении какого-либо задания хотя бы минут на 10–15.</w:t>
      </w:r>
    </w:p>
    <w:p w:rsidR="005D5EA3" w:rsidRPr="00EC6054" w:rsidRDefault="005D5EA3" w:rsidP="005D5EA3">
      <w:pPr>
        <w:pStyle w:val="a3"/>
        <w:spacing w:after="0"/>
        <w:ind w:right="17" w:firstLine="703"/>
        <w:rPr>
          <w:sz w:val="24"/>
          <w:szCs w:val="24"/>
        </w:rPr>
      </w:pPr>
      <w:r w:rsidRPr="00EC6054">
        <w:rPr>
          <w:sz w:val="24"/>
          <w:szCs w:val="24"/>
        </w:rPr>
        <w:t>А осознаём ли мы, взрослые, что поза человека, длительно сидящего за столом, поза пишущего требует от ребёнка невероятных усилий? Опытные педагоги специально обучают детей этим позам.</w:t>
      </w:r>
    </w:p>
    <w:p w:rsidR="005D5EA3" w:rsidRPr="00EC6054" w:rsidRDefault="005D5EA3" w:rsidP="005D5EA3">
      <w:pPr>
        <w:pStyle w:val="a3"/>
        <w:spacing w:after="0"/>
        <w:ind w:right="17" w:firstLine="703"/>
        <w:rPr>
          <w:sz w:val="24"/>
          <w:szCs w:val="24"/>
        </w:rPr>
      </w:pPr>
      <w:r w:rsidRPr="00EC6054">
        <w:rPr>
          <w:sz w:val="24"/>
          <w:szCs w:val="24"/>
        </w:rPr>
        <w:t>Немаловажное значение имеют навыки самообслуживания, которые приобрёл ребёнок при поступлении в школу: умеет ли он убрать постель, игрушки, умеет ли привести себя в порядок, умет ли завязать шнурки на ботинках, застегнуть сандалии, может ли за столом вести себя «как следует» или его приходится кормить отдельно. Именно эти умения будут положены в основу самоорганизации при выполнении учебных заданий.</w:t>
      </w:r>
    </w:p>
    <w:p w:rsidR="005D5EA3" w:rsidRPr="00EC6054" w:rsidRDefault="005D5EA3" w:rsidP="005D5EA3">
      <w:pPr>
        <w:pStyle w:val="a3"/>
        <w:spacing w:after="0"/>
        <w:ind w:right="17" w:firstLine="703"/>
        <w:rPr>
          <w:sz w:val="24"/>
          <w:szCs w:val="24"/>
        </w:rPr>
      </w:pPr>
      <w:r w:rsidRPr="00EC6054">
        <w:rPr>
          <w:sz w:val="24"/>
          <w:szCs w:val="24"/>
        </w:rPr>
        <w:t xml:space="preserve">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w:t>
      </w:r>
      <w:r w:rsidRPr="00EC6054">
        <w:rPr>
          <w:sz w:val="24"/>
          <w:szCs w:val="24"/>
        </w:rPr>
        <w:lastRenderedPageBreak/>
        <w:t>нужно скопировать (перерисовать). Обратите внимание на точность копирования – величину, соотношение штрихов, взаимное расположение, ровность линий. Если ребёнок путает верх и низ, правое и левое расположение штрихов, если линии «дрожат», если фигуры сильно увеличены или уменьшены, если нарушена координация, то необходимы специальные тренировочные занятия.</w:t>
      </w:r>
    </w:p>
    <w:p w:rsidR="005D5EA3" w:rsidRPr="00EC6054" w:rsidRDefault="005D5EA3" w:rsidP="005D5EA3">
      <w:pPr>
        <w:pStyle w:val="a3"/>
        <w:spacing w:after="0"/>
        <w:ind w:right="17" w:firstLine="703"/>
        <w:rPr>
          <w:sz w:val="24"/>
          <w:szCs w:val="24"/>
        </w:rPr>
      </w:pPr>
      <w:proofErr w:type="gramStart"/>
      <w:r w:rsidRPr="00EC6054">
        <w:rPr>
          <w:sz w:val="24"/>
          <w:szCs w:val="24"/>
        </w:rPr>
        <w:t>Развитию тонких двигательных координаций очень способствует рисование, штриховка, раскрашивание (но небольших) поверхностей, нанизывание бусинок, лепка, определение «вслепую» форм предметов – сначала самых простых.</w:t>
      </w:r>
      <w:proofErr w:type="gramEnd"/>
      <w:r w:rsidRPr="00EC6054">
        <w:rPr>
          <w:sz w:val="24"/>
          <w:szCs w:val="24"/>
        </w:rPr>
        <w:t xml:space="preserve"> Потом можно и </w:t>
      </w:r>
      <w:proofErr w:type="gramStart"/>
      <w:r w:rsidRPr="00EC6054">
        <w:rPr>
          <w:sz w:val="24"/>
          <w:szCs w:val="24"/>
        </w:rPr>
        <w:t>посложнее</w:t>
      </w:r>
      <w:proofErr w:type="gramEnd"/>
      <w:r w:rsidRPr="00EC6054">
        <w:rPr>
          <w:sz w:val="24"/>
          <w:szCs w:val="24"/>
        </w:rPr>
        <w:t>. В быту эти навыки хорошо развиваются при застёгивании и расстегивании пуговиц, молний, завязывании и развязывании узелков, шнурков и любых узлов.</w:t>
      </w:r>
    </w:p>
    <w:p w:rsidR="005D5EA3" w:rsidRPr="00EC6054" w:rsidRDefault="005D5EA3" w:rsidP="005D5EA3">
      <w:pPr>
        <w:pStyle w:val="a3"/>
        <w:spacing w:after="0"/>
        <w:ind w:right="17" w:firstLine="703"/>
        <w:rPr>
          <w:sz w:val="24"/>
          <w:szCs w:val="24"/>
        </w:rPr>
      </w:pPr>
      <w:r w:rsidRPr="00EC6054">
        <w:rPr>
          <w:sz w:val="24"/>
          <w:szCs w:val="24"/>
        </w:rPr>
        <w:t>Очень важный элемент готовности к школе – умение ребёнка работать по инструкции. Посмотрите, как он работает с конструктором, с заводными и сложными игрушками, как выполняет ваши указания. Если видите, что ребёнок без отвлечения работать не может, на инструкцию не обращает внимания или быстро её забывает, не списывайте это на возраст и не надейтесь, что «со временем пройдёт». Занятия, направленные на развитие умения действовать по инструкции, проводить не очень просто – наберитесь терпения. Вам придётся настойчиво и спокойно возвращать ребёнка к той задаче, которую поставили. Но не проводите эти занятия, если ребёнок устал, перевозбуждён или не окреп после болезни. Лучше, если вы не будете заставлять ребёнка, а используете всесильные возможности игры. Гораздо легче привлечь его внимание и повысить ценность занятия, если работа эта будет не одноразовой, а переходящей – от одного дня к следующему. Например, с девочками можно кроить одежду для кукол, а с мальчиками строить флот, гараж и т. п. Старайтесь избегать укоряющего тона, окриков и одёргиваний. Не допустимы и такие выражения: «Сколько раз повторять одно и то же», «Опять ты делаешь не так». Не забудьте похвалить ребёнка за хорошо выполненную работу, даже если сделано не всё и не совсем так: «Сегодня уже лучше, но ты забыл…»</w:t>
      </w:r>
    </w:p>
    <w:p w:rsidR="005D5EA3" w:rsidRPr="00EC6054" w:rsidRDefault="005D5EA3" w:rsidP="005D5EA3">
      <w:pPr>
        <w:pStyle w:val="a3"/>
        <w:spacing w:after="0"/>
        <w:ind w:right="17" w:firstLine="703"/>
        <w:rPr>
          <w:sz w:val="24"/>
          <w:szCs w:val="24"/>
        </w:rPr>
      </w:pPr>
      <w:r w:rsidRPr="00EC6054">
        <w:rPr>
          <w:sz w:val="24"/>
          <w:szCs w:val="24"/>
        </w:rPr>
        <w:t>Не менее важное условие подготовленности ребёнка к школе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w:t>
      </w:r>
    </w:p>
    <w:p w:rsidR="005D5EA3" w:rsidRPr="00EC6054" w:rsidRDefault="005D5EA3" w:rsidP="005D5EA3">
      <w:pPr>
        <w:pStyle w:val="a3"/>
        <w:spacing w:after="0"/>
        <w:ind w:right="17" w:firstLine="703"/>
        <w:rPr>
          <w:sz w:val="24"/>
          <w:szCs w:val="24"/>
        </w:rPr>
      </w:pPr>
      <w:r w:rsidRPr="00EC6054">
        <w:rPr>
          <w:sz w:val="24"/>
          <w:szCs w:val="24"/>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5D5EA3" w:rsidRPr="00EC6054" w:rsidRDefault="005D5EA3" w:rsidP="005D5EA3">
      <w:pPr>
        <w:pStyle w:val="a3"/>
        <w:spacing w:after="0"/>
        <w:ind w:right="17" w:firstLine="703"/>
        <w:rPr>
          <w:sz w:val="24"/>
          <w:szCs w:val="24"/>
        </w:rPr>
      </w:pPr>
      <w:r w:rsidRPr="00EC6054">
        <w:rPr>
          <w:sz w:val="24"/>
          <w:szCs w:val="24"/>
        </w:rPr>
        <w:t>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w:t>
      </w:r>
    </w:p>
    <w:p w:rsidR="005D5EA3" w:rsidRPr="00EC6054" w:rsidRDefault="005D5EA3" w:rsidP="005D5EA3">
      <w:pPr>
        <w:pStyle w:val="a3"/>
        <w:spacing w:after="0"/>
        <w:ind w:right="17" w:firstLine="703"/>
        <w:rPr>
          <w:sz w:val="24"/>
          <w:szCs w:val="24"/>
        </w:rPr>
      </w:pPr>
      <w:r w:rsidRPr="00EC6054">
        <w:rPr>
          <w:sz w:val="24"/>
          <w:szCs w:val="24"/>
        </w:rPr>
        <w:t>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w:t>
      </w:r>
    </w:p>
    <w:p w:rsidR="005D5EA3" w:rsidRPr="00EC6054" w:rsidRDefault="005D5EA3" w:rsidP="005D5EA3">
      <w:pPr>
        <w:pStyle w:val="a3"/>
        <w:spacing w:after="0"/>
        <w:ind w:right="17" w:firstLine="703"/>
        <w:rPr>
          <w:sz w:val="24"/>
          <w:szCs w:val="24"/>
        </w:rPr>
      </w:pPr>
      <w:r w:rsidRPr="00EC6054">
        <w:rPr>
          <w:sz w:val="24"/>
          <w:szCs w:val="24"/>
        </w:rPr>
        <w:t>В последний год перед школой нужно постараться преодолеть все недоработки психологической подготовки ребёнка к обучению в школе. Внимательно наблюдайте, как ваш ребёнок играет со своими сверстниками, подумайте, умеет ли он подчиняться требованиям старших, умеет ли внимательно слушать, отвечать на вопросы, всегда ли доброжелательно относится к окружающим, и сделайте для себя правильные выводы.</w:t>
      </w:r>
      <w:bookmarkStart w:id="0" w:name="_GoBack"/>
      <w:bookmarkEnd w:id="0"/>
    </w:p>
    <w:sectPr w:rsidR="005D5EA3" w:rsidRPr="00EC6054" w:rsidSect="007C3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DA"/>
    <w:rsid w:val="005D5EA3"/>
    <w:rsid w:val="00964569"/>
    <w:rsid w:val="009E56DA"/>
    <w:rsid w:val="00F85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E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EA3"/>
    <w:pPr>
      <w:spacing w:before="30" w:after="3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E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EA3"/>
    <w:pPr>
      <w:spacing w:before="30" w:after="3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2695</Words>
  <Characters>15364</Characters>
  <Application>Microsoft Office Word</Application>
  <DocSecurity>0</DocSecurity>
  <Lines>128</Lines>
  <Paragraphs>36</Paragraphs>
  <ScaleCrop>false</ScaleCrop>
  <Company/>
  <LinksUpToDate>false</LinksUpToDate>
  <CharactersWithSpaces>18023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2014-11-23T19:40:00Z</dcterms:created>
  <dcterms:modified xsi:type="dcterms:W3CDTF">2014-11-23T19:40:00Z</dcterms:modified>
</cp:coreProperties>
</file>