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B5" w:rsidRPr="002900B5" w:rsidRDefault="002900B5" w:rsidP="002900B5">
      <w:pPr>
        <w:widowControl w:val="0"/>
        <w:ind w:right="0" w:firstLine="567"/>
      </w:pPr>
      <w:r w:rsidRPr="002900B5">
        <w:t>Проектирование м</w:t>
      </w:r>
      <w:r w:rsidRPr="002900B5">
        <w:rPr>
          <w:lang w:eastAsia="ru-RU"/>
        </w:rPr>
        <w:t>одели  управления качеством образования в МАДОУ «Сказка»</w:t>
      </w:r>
      <w:r w:rsidRPr="002900B5">
        <w:t xml:space="preserve"> ГО Богданович</w:t>
      </w:r>
    </w:p>
    <w:p w:rsidR="002900B5" w:rsidRPr="002900B5" w:rsidRDefault="002900B5" w:rsidP="002900B5">
      <w:pPr>
        <w:widowControl w:val="0"/>
        <w:ind w:left="5103" w:right="0"/>
        <w:jc w:val="both"/>
        <w:rPr>
          <w:b w:val="0"/>
        </w:rPr>
      </w:pPr>
    </w:p>
    <w:p w:rsidR="002900B5" w:rsidRPr="002900B5" w:rsidRDefault="002900B5" w:rsidP="002900B5">
      <w:pPr>
        <w:widowControl w:val="0"/>
        <w:ind w:left="5103" w:right="0"/>
        <w:jc w:val="both"/>
        <w:rPr>
          <w:b w:val="0"/>
        </w:rPr>
      </w:pPr>
      <w:r w:rsidRPr="002900B5">
        <w:rPr>
          <w:b w:val="0"/>
        </w:rPr>
        <w:t>Попова Наталья Сергеевна,</w:t>
      </w:r>
    </w:p>
    <w:p w:rsidR="002900B5" w:rsidRDefault="002900B5" w:rsidP="002900B5">
      <w:pPr>
        <w:widowControl w:val="0"/>
        <w:ind w:left="5103" w:right="0"/>
        <w:jc w:val="both"/>
        <w:rPr>
          <w:b w:val="0"/>
        </w:rPr>
      </w:pPr>
      <w:r w:rsidRPr="002900B5">
        <w:rPr>
          <w:b w:val="0"/>
        </w:rPr>
        <w:t>старший воспитатель МАДОУ Центр развития ребенка – Детский сад «Сказка» ГО Богданович</w:t>
      </w:r>
    </w:p>
    <w:p w:rsidR="002900B5" w:rsidRPr="002900B5" w:rsidRDefault="002900B5" w:rsidP="002900B5">
      <w:pPr>
        <w:widowControl w:val="0"/>
        <w:ind w:left="5103" w:right="0"/>
        <w:jc w:val="both"/>
        <w:rPr>
          <w:b w:val="0"/>
        </w:rPr>
      </w:pPr>
    </w:p>
    <w:p w:rsidR="002900B5" w:rsidRPr="002900B5" w:rsidRDefault="002900B5" w:rsidP="002900B5">
      <w:pPr>
        <w:tabs>
          <w:tab w:val="left" w:pos="7425"/>
        </w:tabs>
        <w:ind w:right="0"/>
        <w:jc w:val="both"/>
        <w:rPr>
          <w:b w:val="0"/>
        </w:rPr>
      </w:pPr>
      <w:r w:rsidRPr="002900B5">
        <w:rPr>
          <w:b w:val="0"/>
        </w:rPr>
        <w:t xml:space="preserve">        Управляя качеством, следует четко представлять, на какие результаты ориентировано управление, какими возможностями (ресурсами, потенциалом) располагает ДОУ при обеспечении качества, какое господствует понимание качества (отношение к качеству), каков опыт образовательной деятельности? </w:t>
      </w:r>
    </w:p>
    <w:p w:rsidR="002900B5" w:rsidRPr="002900B5" w:rsidRDefault="002900B5" w:rsidP="002900B5">
      <w:pPr>
        <w:widowControl w:val="0"/>
        <w:ind w:right="0" w:firstLine="567"/>
        <w:jc w:val="both"/>
        <w:rPr>
          <w:b w:val="0"/>
        </w:rPr>
      </w:pPr>
      <w:r w:rsidRPr="002900B5">
        <w:rPr>
          <w:b w:val="0"/>
        </w:rPr>
        <w:t xml:space="preserve"> </w:t>
      </w:r>
      <w:r>
        <w:rPr>
          <w:b w:val="0"/>
        </w:rPr>
        <w:t xml:space="preserve">В процессе анализа управления качеством образования </w:t>
      </w:r>
      <w:r w:rsidRPr="002900B5">
        <w:rPr>
          <w:b w:val="0"/>
        </w:rPr>
        <w:t xml:space="preserve">в МАДОУ «Сказка», </w:t>
      </w:r>
      <w:r>
        <w:rPr>
          <w:b w:val="0"/>
        </w:rPr>
        <w:t xml:space="preserve">были выявлены направления, требующие </w:t>
      </w:r>
      <w:r w:rsidRPr="002900B5">
        <w:rPr>
          <w:b w:val="0"/>
        </w:rPr>
        <w:t>совершенствования:</w:t>
      </w:r>
    </w:p>
    <w:p w:rsidR="002900B5" w:rsidRPr="002900B5" w:rsidRDefault="002900B5" w:rsidP="002900B5">
      <w:pPr>
        <w:pStyle w:val="a3"/>
        <w:widowControl w:val="0"/>
        <w:numPr>
          <w:ilvl w:val="0"/>
          <w:numId w:val="9"/>
        </w:numPr>
        <w:ind w:left="567" w:right="0"/>
        <w:contextualSpacing/>
        <w:jc w:val="both"/>
        <w:rPr>
          <w:rFonts w:ascii="Times New Roman" w:hAnsi="Times New Roman" w:cs="Times New Roman"/>
          <w:b w:val="0"/>
          <w:noProof/>
        </w:rPr>
      </w:pPr>
      <w:r w:rsidRPr="002900B5">
        <w:rPr>
          <w:rFonts w:ascii="Times New Roman" w:hAnsi="Times New Roman" w:cs="Times New Roman"/>
          <w:b w:val="0"/>
        </w:rPr>
        <w:t>управление качеством педагогического состава (повышение квалификационного уровня педагогов, организация и сопровождение инновационной педагогической деятельности, мотивация и стимулирование (организация работы лаборатории по сопровождению процессов совершенствования педагогического мастерства «Содружество»);</w:t>
      </w:r>
    </w:p>
    <w:p w:rsidR="002900B5" w:rsidRPr="002900B5" w:rsidRDefault="002900B5" w:rsidP="002900B5">
      <w:pPr>
        <w:pStyle w:val="a3"/>
        <w:widowControl w:val="0"/>
        <w:numPr>
          <w:ilvl w:val="0"/>
          <w:numId w:val="9"/>
        </w:numPr>
        <w:ind w:left="567" w:right="0"/>
        <w:contextualSpacing/>
        <w:jc w:val="both"/>
        <w:rPr>
          <w:rFonts w:ascii="Times New Roman" w:hAnsi="Times New Roman" w:cs="Times New Roman"/>
          <w:b w:val="0"/>
          <w:noProof/>
        </w:rPr>
      </w:pPr>
      <w:r w:rsidRPr="002900B5">
        <w:rPr>
          <w:rFonts w:ascii="Times New Roman" w:hAnsi="Times New Roman" w:cs="Times New Roman"/>
          <w:b w:val="0"/>
        </w:rPr>
        <w:t xml:space="preserve">управление качеством потребителя услуг (воспитанники). </w:t>
      </w:r>
      <w:r w:rsidRPr="002900B5">
        <w:rPr>
          <w:rFonts w:ascii="Times New Roman" w:hAnsi="Times New Roman" w:cs="Times New Roman"/>
          <w:b w:val="0"/>
          <w:noProof/>
        </w:rPr>
        <w:t>Взаимодействие в возрастных группах с учетом социально-психологических характеристик, формирование детских коллективов (совершенствование службы психолого-педагогического сопровождения ребенка);</w:t>
      </w:r>
    </w:p>
    <w:p w:rsidR="002900B5" w:rsidRPr="002900B5" w:rsidRDefault="002900B5" w:rsidP="002900B5">
      <w:pPr>
        <w:pStyle w:val="a3"/>
        <w:widowControl w:val="0"/>
        <w:numPr>
          <w:ilvl w:val="0"/>
          <w:numId w:val="9"/>
        </w:numPr>
        <w:ind w:left="567" w:right="0"/>
        <w:contextualSpacing/>
        <w:jc w:val="both"/>
        <w:rPr>
          <w:rFonts w:ascii="Times New Roman" w:hAnsi="Times New Roman" w:cs="Times New Roman"/>
          <w:b w:val="0"/>
          <w:noProof/>
        </w:rPr>
      </w:pPr>
      <w:r w:rsidRPr="002900B5">
        <w:rPr>
          <w:rFonts w:ascii="Times New Roman" w:hAnsi="Times New Roman" w:cs="Times New Roman"/>
          <w:b w:val="0"/>
          <w:iCs/>
          <w:noProof/>
        </w:rPr>
        <w:t xml:space="preserve">управление качеством технологии образования подразумевает </w:t>
      </w:r>
      <w:r w:rsidRPr="002900B5">
        <w:rPr>
          <w:rFonts w:ascii="Times New Roman" w:hAnsi="Times New Roman" w:cs="Times New Roman"/>
          <w:b w:val="0"/>
          <w:noProof/>
        </w:rPr>
        <w:t>использование не просто современных технологий, а варьирование технологическими характеристиками образования в зависимости от контингента воспитанников их индивидуальных возможностей, материально-технических возможностей, концепции воспитательного процесса и пр. (организация творческой лаборатории «Инсайт»);</w:t>
      </w:r>
    </w:p>
    <w:p w:rsidR="002900B5" w:rsidRPr="002900B5" w:rsidRDefault="002900B5" w:rsidP="002900B5">
      <w:pPr>
        <w:pStyle w:val="a3"/>
        <w:widowControl w:val="0"/>
        <w:numPr>
          <w:ilvl w:val="0"/>
          <w:numId w:val="9"/>
        </w:numPr>
        <w:ind w:left="567" w:right="0"/>
        <w:contextualSpacing/>
        <w:jc w:val="both"/>
        <w:rPr>
          <w:rFonts w:ascii="Times New Roman" w:hAnsi="Times New Roman" w:cs="Times New Roman"/>
          <w:b w:val="0"/>
          <w:noProof/>
        </w:rPr>
      </w:pPr>
      <w:r w:rsidRPr="002900B5">
        <w:rPr>
          <w:rFonts w:ascii="Times New Roman" w:hAnsi="Times New Roman" w:cs="Times New Roman"/>
          <w:b w:val="0"/>
          <w:noProof/>
        </w:rPr>
        <w:t>у</w:t>
      </w:r>
      <w:r w:rsidRPr="002900B5">
        <w:rPr>
          <w:rFonts w:ascii="Times New Roman" w:hAnsi="Times New Roman" w:cs="Times New Roman"/>
          <w:b w:val="0"/>
          <w:iCs/>
          <w:noProof/>
        </w:rPr>
        <w:t xml:space="preserve">правление информационно-методическим обеспечением, управление качеством инфраструктуры образования </w:t>
      </w:r>
      <w:r w:rsidRPr="002900B5">
        <w:rPr>
          <w:rFonts w:ascii="Times New Roman" w:hAnsi="Times New Roman" w:cs="Times New Roman"/>
          <w:b w:val="0"/>
          <w:noProof/>
        </w:rPr>
        <w:t>предполагает регулирование процессов поиска и получения необходимой учебной и научной информации, использование наиболее эффективных методических схем образовательного процесса (организация служы «Информационного обмена»);</w:t>
      </w:r>
    </w:p>
    <w:p w:rsidR="002900B5" w:rsidRPr="002900B5" w:rsidRDefault="002900B5" w:rsidP="002900B5">
      <w:pPr>
        <w:pStyle w:val="a3"/>
        <w:widowControl w:val="0"/>
        <w:numPr>
          <w:ilvl w:val="0"/>
          <w:numId w:val="9"/>
        </w:numPr>
        <w:ind w:left="567" w:right="0"/>
        <w:contextualSpacing/>
        <w:jc w:val="both"/>
        <w:rPr>
          <w:rFonts w:ascii="Times New Roman" w:hAnsi="Times New Roman" w:cs="Times New Roman"/>
          <w:b w:val="0"/>
          <w:noProof/>
        </w:rPr>
      </w:pPr>
      <w:r w:rsidRPr="002900B5">
        <w:rPr>
          <w:rFonts w:ascii="Times New Roman" w:hAnsi="Times New Roman" w:cs="Times New Roman"/>
          <w:b w:val="0"/>
          <w:iCs/>
          <w:noProof/>
        </w:rPr>
        <w:t xml:space="preserve">управление качеством образовательной программы, </w:t>
      </w:r>
      <w:r w:rsidRPr="002900B5">
        <w:rPr>
          <w:rFonts w:ascii="Times New Roman" w:hAnsi="Times New Roman" w:cs="Times New Roman"/>
          <w:b w:val="0"/>
          <w:noProof/>
        </w:rPr>
        <w:t>включающей совершенствование модели выпускника и компетенции выпускника</w:t>
      </w:r>
      <w:r>
        <w:rPr>
          <w:rFonts w:ascii="Times New Roman" w:hAnsi="Times New Roman" w:cs="Times New Roman"/>
          <w:b w:val="0"/>
          <w:noProof/>
        </w:rPr>
        <w:t xml:space="preserve"> (в соответствии с ФГОС ДО</w:t>
      </w:r>
      <w:r w:rsidRPr="002900B5">
        <w:rPr>
          <w:rFonts w:ascii="Times New Roman" w:hAnsi="Times New Roman" w:cs="Times New Roman"/>
          <w:b w:val="0"/>
          <w:noProof/>
        </w:rPr>
        <w:t>), учебный план, организацию разных видов детской деятельности (приоритет образовательной деятельности осуществляемой в режимных моментах) («командный менеджмент»).</w:t>
      </w:r>
    </w:p>
    <w:p w:rsidR="002900B5" w:rsidRPr="002900B5" w:rsidRDefault="002900B5" w:rsidP="002900B5">
      <w:pPr>
        <w:pStyle w:val="a3"/>
        <w:widowControl w:val="0"/>
        <w:ind w:left="0" w:right="0" w:firstLine="567"/>
        <w:contextualSpacing/>
        <w:jc w:val="both"/>
        <w:rPr>
          <w:rFonts w:ascii="Times New Roman" w:hAnsi="Times New Roman" w:cs="Times New Roman"/>
          <w:b w:val="0"/>
          <w:noProof/>
        </w:rPr>
      </w:pPr>
      <w:r w:rsidRPr="002900B5">
        <w:rPr>
          <w:rFonts w:ascii="Times New Roman" w:hAnsi="Times New Roman" w:cs="Times New Roman"/>
          <w:b w:val="0"/>
          <w:noProof/>
        </w:rPr>
        <w:t xml:space="preserve">Таким образом, </w:t>
      </w:r>
      <w:r>
        <w:rPr>
          <w:rFonts w:ascii="Times New Roman" w:hAnsi="Times New Roman" w:cs="Times New Roman"/>
          <w:b w:val="0"/>
          <w:noProof/>
        </w:rPr>
        <w:t>административной командой была выстроена адаптивная</w:t>
      </w:r>
      <w:r w:rsidRPr="002900B5">
        <w:rPr>
          <w:rFonts w:ascii="Times New Roman" w:hAnsi="Times New Roman" w:cs="Times New Roman"/>
          <w:b w:val="0"/>
          <w:noProof/>
        </w:rPr>
        <w:t xml:space="preserve"> модель, которая оптимально обеспечит качество дошкольного образования, включив </w:t>
      </w:r>
      <w:r w:rsidRPr="002900B5">
        <w:rPr>
          <w:rFonts w:ascii="Times New Roman" w:hAnsi="Times New Roman" w:cs="Times New Roman"/>
          <w:b w:val="0"/>
        </w:rPr>
        <w:t>в процесс управления представителей общественности, педагогов и родителей.</w:t>
      </w: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</w:rPr>
        <w:t xml:space="preserve">Модель учитывает требования процессного подхода и </w:t>
      </w:r>
      <w:r w:rsidRPr="002900B5">
        <w:rPr>
          <w:b w:val="0"/>
          <w:bCs/>
        </w:rPr>
        <w:t>включает десять основных этапов</w:t>
      </w:r>
      <w:r w:rsidRPr="002900B5">
        <w:rPr>
          <w:b w:val="0"/>
        </w:rPr>
        <w:t>, взаимосвязанная последовательность которых позволяет, с одной стороны, учесть все необходимые средства и условия, а с другой стороны – оперативно вносить научно обоснованные коррекции в образовательный процесс.</w:t>
      </w: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jc w:val="right"/>
        <w:rPr>
          <w:b w:val="0"/>
        </w:rPr>
      </w:pPr>
      <w:r w:rsidRPr="002900B5">
        <w:rPr>
          <w:b w:val="0"/>
        </w:rPr>
        <w:lastRenderedPageBreak/>
        <w:t>Рисунок 2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</w:pPr>
      <w:r w:rsidRPr="002900B5">
        <w:t>Модель  управления качеством образования МАДОУ «Сказка»</w: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 w:rsidRPr="00423EDA">
        <w:rPr>
          <w:b w:val="0"/>
          <w:color w:val="FF0000"/>
          <w:sz w:val="28"/>
          <w:szCs w:val="28"/>
        </w:rPr>
        <w:tab/>
      </w:r>
      <w:r w:rsidRPr="00423EDA">
        <w:rPr>
          <w:b w:val="0"/>
          <w:color w:val="FF0000"/>
          <w:sz w:val="28"/>
          <w:szCs w:val="28"/>
        </w:rPr>
        <w:tab/>
      </w:r>
      <w:r>
        <w:rPr>
          <w:b w:val="0"/>
          <w:noProof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41.95pt;margin-top:28.05pt;width:0;height:21pt;z-index:251670528;mso-position-horizontal-relative:text;mso-position-vertical-relative:text" o:connectortype="straight">
            <v:stroke endarrow="block"/>
          </v:shape>
        </w:pict>
      </w:r>
      <w:r>
        <w:rPr>
          <w:b w:val="0"/>
          <w:noProof/>
          <w:color w:val="FF0000"/>
          <w:sz w:val="28"/>
          <w:szCs w:val="28"/>
        </w:rPr>
        <w:pict>
          <v:rect id="_x0000_s1027" style="position:absolute;left:0;text-align:left;margin-left:35.7pt;margin-top:5.45pt;width:427.5pt;height:22.6pt;z-index:-251655168;mso-position-horizontal-relative:text;mso-position-vertical-relative:text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1. Изучение спроса и потребностей заказчиков образовательных услуг</w:t>
                  </w:r>
                </w:p>
              </w:txbxContent>
            </v:textbox>
          </v:rect>
        </w:pict>
      </w:r>
      <w:r w:rsidRPr="00423EDA">
        <w:rPr>
          <w:b w:val="0"/>
          <w:color w:val="FF0000"/>
          <w:sz w:val="28"/>
          <w:szCs w:val="28"/>
        </w:rPr>
        <w:t xml:space="preserve">        </w:t>
      </w: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28" style="position:absolute;left:0;text-align:left;margin-left:35.7pt;margin-top:.75pt;width:427.5pt;height:37.1pt;z-index:-251654144">
            <v:textbox>
              <w:txbxContent>
                <w:p w:rsidR="002900B5" w:rsidRPr="000C07F8" w:rsidRDefault="002900B5" w:rsidP="002900B5">
                  <w:pPr>
                    <w:pStyle w:val="a6"/>
                    <w:jc w:val="center"/>
                  </w:pPr>
                  <w:r w:rsidRPr="00A035CD">
                    <w:rPr>
                      <w:b w:val="0"/>
                    </w:rPr>
                    <w:t>2. Определение миссии, основных целей и направлений деятельности дошкольного образовательного учреждения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37" type="#_x0000_t32" style="position:absolute;left:0;text-align:left;margin-left:241.95pt;margin-top:7.15pt;width:0;height:20.3pt;z-index:251671552" o:connectortype="straight">
            <v:stroke endarrow="block"/>
          </v:shape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29" style="position:absolute;left:0;text-align:left;margin-left:35.7pt;margin-top:11.35pt;width:427.5pt;height:22.1pt;z-index:-251653120">
            <v:textbox>
              <w:txbxContent>
                <w:p w:rsidR="002900B5" w:rsidRPr="00A035CD" w:rsidRDefault="002900B5" w:rsidP="002900B5">
                  <w:pPr>
                    <w:pStyle w:val="a6"/>
                    <w:jc w:val="center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3. Планирование и отбор образовательных программ и технологий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38" type="#_x0000_t32" style="position:absolute;left:0;text-align:left;margin-left:241.95pt;margin-top:1.25pt;width:0;height:16.9pt;z-index:251672576" o:connectortype="straight">
            <v:stroke endarrow="block"/>
          </v:shape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30" style="position:absolute;left:0;text-align:left;margin-left:35.7pt;margin-top:2.05pt;width:427.5pt;height:34.85pt;z-index:-251652096">
            <v:textbox>
              <w:txbxContent>
                <w:p w:rsidR="002900B5" w:rsidRPr="00A035CD" w:rsidRDefault="002900B5" w:rsidP="002900B5">
                  <w:pPr>
                    <w:pStyle w:val="a6"/>
                    <w:jc w:val="center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4. Нормативно-правовое и материально-техническое обеспечение образовательной деятельности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39" type="#_x0000_t32" style="position:absolute;left:0;text-align:left;margin-left:241.95pt;margin-top:6.45pt;width:0;height:18.75pt;z-index:251673600" o:connectortype="straight">
            <v:stroke endarrow="block"/>
          </v:shape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31" style="position:absolute;left:0;text-align:left;margin-left:35.7pt;margin-top:9.1pt;width:427.5pt;height:22.5pt;z-index:251665408">
            <v:textbox>
              <w:txbxContent>
                <w:p w:rsidR="002900B5" w:rsidRPr="00A035CD" w:rsidRDefault="002900B5" w:rsidP="002900B5">
                  <w:pPr>
                    <w:pStyle w:val="a6"/>
                    <w:jc w:val="center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5. Подбор квалифицированных кадров, повышение их квалификации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40" type="#_x0000_t32" style="position:absolute;left:0;text-align:left;margin-left:241.95pt;margin-top:15.55pt;width:0;height:19.5pt;z-index:251674624" o:connectortype="straight">
            <v:stroke endarrow="block"/>
          </v:shape>
        </w:pict>
      </w:r>
    </w:p>
    <w:p w:rsidR="002900B5" w:rsidRDefault="002900B5" w:rsidP="007B0AF5">
      <w:pPr>
        <w:pStyle w:val="a6"/>
        <w:spacing w:before="0" w:beforeAutospacing="0" w:after="0" w:afterAutospacing="0"/>
        <w:ind w:left="74" w:right="74"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7B0AF5">
      <w:pPr>
        <w:pStyle w:val="a6"/>
        <w:spacing w:before="0" w:beforeAutospacing="0" w:after="0" w:afterAutospacing="0"/>
        <w:ind w:left="74" w:right="74"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32" style="position:absolute;left:0;text-align:left;margin-left:35.7pt;margin-top:2.85pt;width:427.5pt;height:21pt;z-index:251666432">
            <v:textbox>
              <w:txbxContent>
                <w:p w:rsidR="002900B5" w:rsidRPr="00A035CD" w:rsidRDefault="002900B5" w:rsidP="002900B5">
                  <w:pPr>
                    <w:pStyle w:val="a6"/>
                    <w:jc w:val="center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6. Первичная диагностика образовательных возможностей воспитанника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Default="007B0AF5" w:rsidP="007B0AF5">
      <w:pPr>
        <w:pStyle w:val="a6"/>
        <w:spacing w:before="0" w:beforeAutospacing="0" w:after="0" w:afterAutospacing="0"/>
        <w:ind w:left="74" w:right="74"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71" type="#_x0000_t32" style="position:absolute;left:0;text-align:left;margin-left:241.95pt;margin-top:7.75pt;width:.05pt;height:27.5pt;z-index:251706368" o:connectortype="straight">
            <v:stroke endarrow="block"/>
          </v:shape>
        </w:pict>
      </w:r>
    </w:p>
    <w:p w:rsidR="002900B5" w:rsidRPr="00423EDA" w:rsidRDefault="002900B5" w:rsidP="007B0AF5">
      <w:pPr>
        <w:pStyle w:val="a6"/>
        <w:spacing w:before="0" w:beforeAutospacing="0" w:after="0" w:afterAutospacing="0"/>
        <w:ind w:left="74" w:right="74"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44" style="position:absolute;left:0;text-align:left;margin-left:35.7pt;margin-top:19.2pt;width:427.5pt;height:24pt;z-index:251678720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7. Организация образовательного процесса</w:t>
                  </w:r>
                </w:p>
              </w:txbxContent>
            </v:textbox>
          </v:rect>
        </w:pict>
      </w:r>
    </w:p>
    <w:p w:rsidR="002900B5" w:rsidRPr="00423EDA" w:rsidRDefault="002900B5" w:rsidP="007B0AF5">
      <w:pPr>
        <w:pStyle w:val="a6"/>
        <w:spacing w:before="0" w:beforeAutospacing="0" w:after="0" w:afterAutospacing="0"/>
        <w:ind w:left="74" w:right="74" w:firstLine="567"/>
        <w:rPr>
          <w:b w:val="0"/>
          <w:color w:val="FF0000"/>
          <w:sz w:val="28"/>
          <w:szCs w:val="28"/>
        </w:rPr>
      </w:pPr>
    </w:p>
    <w:p w:rsidR="002900B5" w:rsidRDefault="007B0AF5" w:rsidP="007B0AF5">
      <w:pPr>
        <w:pStyle w:val="a6"/>
        <w:spacing w:before="0" w:beforeAutospacing="0" w:after="0" w:afterAutospacing="0"/>
        <w:ind w:left="74" w:right="74"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41" type="#_x0000_t32" style="position:absolute;left:0;text-align:left;margin-left:241.95pt;margin-top:2.15pt;width:0;height:27.55pt;z-index:251675648" o:connectortype="straight">
            <v:stroke endarrow="block"/>
          </v:shape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33" style="position:absolute;left:0;text-align:left;margin-left:35.7pt;margin-top:13.6pt;width:427.5pt;height:22.5pt;z-index:251667456">
            <v:textbox>
              <w:txbxContent>
                <w:p w:rsidR="002900B5" w:rsidRPr="00A035CD" w:rsidRDefault="002900B5" w:rsidP="002900B5">
                  <w:pPr>
                    <w:pStyle w:val="a6"/>
                    <w:jc w:val="center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8. Текущий контроль образовательного процесса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Default="007B0AF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42" type="#_x0000_t32" style="position:absolute;left:0;text-align:left;margin-left:242pt;margin-top:3.9pt;width:0;height:19.5pt;z-index:251676672" o:connectortype="straight">
            <v:stroke endarrow="block"/>
          </v:shape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34" style="position:absolute;left:0;text-align:left;margin-left:35.7pt;margin-top:7.3pt;width:427.5pt;height:21.75pt;z-index:251668480">
            <v:textbox>
              <w:txbxContent>
                <w:p w:rsidR="002900B5" w:rsidRPr="00A035CD" w:rsidRDefault="002900B5" w:rsidP="002900B5">
                  <w:pPr>
                    <w:pStyle w:val="a6"/>
                    <w:jc w:val="center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9. Итоговая диагностика воспитанников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Pr="00423EDA" w:rsidRDefault="007B0AF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shape id="_x0000_s1043" type="#_x0000_t32" style="position:absolute;left:0;text-align:left;margin-left:242pt;margin-top:12.95pt;width:0;height:20.25pt;z-index:251677696" o:connectortype="straight">
            <v:stroke endarrow="block"/>
          </v:shape>
        </w:pict>
      </w: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</w:rPr>
        <w:pict>
          <v:rect id="_x0000_s1035" style="position:absolute;left:0;text-align:left;margin-left:35.7pt;margin-top:.25pt;width:427.5pt;height:22.5pt;z-index:251669504">
            <v:textbox>
              <w:txbxContent>
                <w:p w:rsidR="002900B5" w:rsidRPr="00A035CD" w:rsidRDefault="002900B5" w:rsidP="002900B5">
                  <w:pPr>
                    <w:pStyle w:val="a6"/>
                    <w:jc w:val="center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10. Социальная адаптация выпускников на следующей ступени образования</w:t>
                  </w:r>
                </w:p>
                <w:p w:rsidR="002900B5" w:rsidRDefault="002900B5" w:rsidP="002900B5"/>
              </w:txbxContent>
            </v:textbox>
          </v:rect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  <w:color w:val="FF0000"/>
          <w:sz w:val="28"/>
          <w:szCs w:val="28"/>
        </w:rPr>
      </w:pP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bCs/>
          <w:i/>
        </w:rPr>
        <w:t>Первый этап</w:t>
      </w:r>
      <w:r w:rsidRPr="002900B5">
        <w:rPr>
          <w:b w:val="0"/>
          <w:bCs/>
        </w:rPr>
        <w:t xml:space="preserve"> реализации модели управления качеством образования предполагает</w:t>
      </w:r>
      <w:r w:rsidRPr="002900B5">
        <w:rPr>
          <w:b w:val="0"/>
        </w:rPr>
        <w:t xml:space="preserve"> изучение спроса  и потребностей заказчиков образовательных услуг. Обработка данных, полученных в ходе анкетирования, позволяет сформулировать ряд основных требований потребителей услуг дошкольного образовательного учреждения, с учетом чего в ДОУ осуществляется образовательная деятельность (общественный характер образования). </w:t>
      </w: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</w:rPr>
        <w:lastRenderedPageBreak/>
        <w:t>На основании результатов первого этапа реализации модели выстраивается следующая схема: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jc w:val="right"/>
        <w:rPr>
          <w:b w:val="0"/>
        </w:rPr>
      </w:pPr>
      <w:r w:rsidRPr="002900B5">
        <w:rPr>
          <w:b w:val="0"/>
        </w:rPr>
        <w:t>Рисунок 3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</w:rPr>
      </w:pPr>
      <w:r w:rsidRPr="002900B5">
        <w:rPr>
          <w:b w:val="0"/>
          <w:noProof/>
          <w:color w:val="FF0000"/>
        </w:rPr>
        <w:pict>
          <v:rect id="_x0000_s1057" style="position:absolute;left:0;text-align:left;margin-left:375.45pt;margin-top:4.15pt;width:99.75pt;height:78pt;z-index:251692032">
            <v:textbox>
              <w:txbxContent>
                <w:p w:rsidR="002900B5" w:rsidRPr="00D155B7" w:rsidRDefault="002900B5" w:rsidP="002900B5">
                  <w:r w:rsidRPr="00D155B7">
                    <w:t>Формулирование проблемы, определение причин ее возникновения</w:t>
                  </w:r>
                </w:p>
                <w:p w:rsidR="002900B5" w:rsidRDefault="002900B5" w:rsidP="002900B5"/>
              </w:txbxContent>
            </v:textbox>
          </v:rect>
        </w:pict>
      </w:r>
      <w:r w:rsidRPr="002900B5">
        <w:rPr>
          <w:b w:val="0"/>
          <w:noProof/>
          <w:color w:val="FF0000"/>
        </w:rPr>
        <w:pict>
          <v:rect id="_x0000_s1056" style="position:absolute;left:0;text-align:left;margin-left:259.95pt;margin-top:67.9pt;width:105.75pt;height:230.25pt;z-index:251691008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  <w:bCs/>
                      <w:lang w:val="en-US"/>
                    </w:rPr>
                    <w:t>SWOT</w:t>
                  </w:r>
                  <w:r w:rsidRPr="00A035CD">
                    <w:rPr>
                      <w:b w:val="0"/>
                      <w:bCs/>
                    </w:rPr>
                    <w:t xml:space="preserve">-анализ - </w:t>
                  </w:r>
                  <w:r w:rsidRPr="00A035CD">
                    <w:rPr>
                      <w:b w:val="0"/>
                    </w:rPr>
                    <w:t xml:space="preserve">основанный на проведении самооценки для выявления сильных и слабых </w:t>
                  </w:r>
                  <w:proofErr w:type="gramStart"/>
                  <w:r w:rsidRPr="00A035CD">
                    <w:rPr>
                      <w:b w:val="0"/>
                    </w:rPr>
                    <w:t>сторон  деятельности</w:t>
                  </w:r>
                  <w:proofErr w:type="gramEnd"/>
                  <w:r w:rsidRPr="00A035CD">
                    <w:rPr>
                      <w:b w:val="0"/>
                    </w:rPr>
                    <w:t xml:space="preserve"> ОУ, положительных и отрицательных факторов его развития</w:t>
                  </w:r>
                </w:p>
                <w:p w:rsidR="002900B5" w:rsidRPr="00A035CD" w:rsidRDefault="002900B5" w:rsidP="002900B5">
                  <w:pPr>
                    <w:rPr>
                      <w:b w:val="0"/>
                    </w:rPr>
                  </w:pPr>
                </w:p>
              </w:txbxContent>
            </v:textbox>
          </v:rect>
        </w:pict>
      </w:r>
      <w:r w:rsidRPr="002900B5">
        <w:rPr>
          <w:b w:val="0"/>
          <w:noProof/>
          <w:color w:val="FF0000"/>
        </w:rPr>
        <w:pict>
          <v:rect id="_x0000_s1055" style="position:absolute;left:0;text-align:left;margin-left:119.7pt;margin-top:126.55pt;width:132pt;height:62.1pt;z-index:251689984">
            <v:textbox>
              <w:txbxContent>
                <w:p w:rsidR="002900B5" w:rsidRPr="00E75FE3" w:rsidRDefault="002900B5" w:rsidP="002900B5">
                  <w:r w:rsidRPr="00A035CD">
                    <w:rPr>
                      <w:b w:val="0"/>
                    </w:rPr>
                    <w:t>К состоянию кадрового потенциала, профессиональной</w:t>
                  </w:r>
                  <w:r>
                    <w:t xml:space="preserve"> </w:t>
                  </w:r>
                  <w:r w:rsidRPr="00A035CD">
                    <w:rPr>
                      <w:b w:val="0"/>
                    </w:rPr>
                    <w:t xml:space="preserve">компетентности </w:t>
                  </w:r>
                  <w:r>
                    <w:t>педагогов</w:t>
                  </w:r>
                </w:p>
              </w:txbxContent>
            </v:textbox>
          </v:rect>
        </w:pict>
      </w:r>
      <w:r w:rsidRPr="002900B5">
        <w:rPr>
          <w:b w:val="0"/>
          <w:noProof/>
          <w:color w:val="FF0000"/>
        </w:rPr>
        <w:pict>
          <v:rect id="_x0000_s1052" style="position:absolute;left:0;text-align:left;margin-left:119.7pt;margin-top:67.9pt;width:132pt;height:49.35pt;z-index:251686912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К состоянию МТБ,</w:t>
                  </w:r>
                </w:p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 xml:space="preserve"> к условиям обучения </w:t>
                  </w:r>
                </w:p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и труда в ОУ</w:t>
                  </w:r>
                </w:p>
              </w:txbxContent>
            </v:textbox>
          </v:rect>
        </w:pict>
      </w:r>
      <w:r w:rsidRPr="002900B5">
        <w:rPr>
          <w:b w:val="0"/>
          <w:noProof/>
          <w:color w:val="FF0000"/>
        </w:rPr>
        <w:pict>
          <v:rect id="_x0000_s1054" style="position:absolute;left:0;text-align:left;margin-left:119.7pt;margin-top:248.8pt;width:132pt;height:49.35pt;z-index:251688960">
            <v:textbox>
              <w:txbxContent>
                <w:p w:rsidR="002900B5" w:rsidRPr="00E75FE3" w:rsidRDefault="002900B5" w:rsidP="002900B5">
                  <w:r w:rsidRPr="00A035CD">
                    <w:rPr>
                      <w:b w:val="0"/>
                    </w:rPr>
                    <w:t>К оценке качества образования, обеспечиваемого</w:t>
                  </w:r>
                  <w:r>
                    <w:t xml:space="preserve"> </w:t>
                  </w:r>
                  <w:r w:rsidRPr="00954781">
                    <w:rPr>
                      <w:b w:val="0"/>
                    </w:rPr>
                    <w:t>ОУ</w:t>
                  </w:r>
                </w:p>
              </w:txbxContent>
            </v:textbox>
          </v:rect>
        </w:pict>
      </w:r>
      <w:r w:rsidRPr="002900B5">
        <w:rPr>
          <w:b w:val="0"/>
          <w:noProof/>
          <w:color w:val="FF0000"/>
        </w:rPr>
        <w:pict>
          <v:rect id="_x0000_s1053" style="position:absolute;left:0;text-align:left;margin-left:119.7pt;margin-top:193.9pt;width:132pt;height:49.35pt;z-index:251687936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К содержанию, технологиям образования</w:t>
                  </w:r>
                </w:p>
              </w:txbxContent>
            </v:textbox>
          </v:rect>
        </w:pict>
      </w:r>
      <w:r w:rsidRPr="002900B5">
        <w:rPr>
          <w:b w:val="0"/>
          <w:noProof/>
          <w:color w:val="FF0000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46" type="#_x0000_t80" style="position:absolute;left:0;text-align:left;margin-left:119.7pt;margin-top:4.15pt;width:132pt;height:57.6pt;z-index:251680768" adj=",,16425">
            <v:textbox>
              <w:txbxContent>
                <w:p w:rsidR="002900B5" w:rsidRPr="00D155B7" w:rsidRDefault="002900B5" w:rsidP="002900B5">
                  <w:r w:rsidRPr="00D155B7">
                    <w:t>Требования</w:t>
                  </w:r>
                </w:p>
              </w:txbxContent>
            </v:textbox>
          </v:shape>
        </w:pict>
      </w:r>
      <w:r w:rsidRPr="002900B5">
        <w:rPr>
          <w:b w:val="0"/>
          <w:noProof/>
          <w:color w:val="FF0000"/>
        </w:rPr>
        <w:pict>
          <v:shape id="_x0000_s1047" type="#_x0000_t80" style="position:absolute;left:0;text-align:left;margin-left:259.95pt;margin-top:4.15pt;width:105.75pt;height:57.6pt;z-index:251681792" adj=",,16425,8252">
            <v:textbox>
              <w:txbxContent>
                <w:p w:rsidR="002900B5" w:rsidRPr="00D155B7" w:rsidRDefault="002900B5" w:rsidP="002900B5">
                  <w:r w:rsidRPr="00D155B7">
                    <w:t>Фактические результаты</w:t>
                  </w:r>
                </w:p>
              </w:txbxContent>
            </v:textbox>
          </v:shape>
        </w:pict>
      </w:r>
      <w:r w:rsidRPr="002900B5">
        <w:rPr>
          <w:b w:val="0"/>
          <w:noProof/>
          <w:color w:val="FF0000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50" type="#_x0000_t78" style="position:absolute;left:0;text-align:left;margin-left:5.7pt;margin-top:193.9pt;width:106.5pt;height:48.75pt;z-index:251684864" adj=",3713,15386,7763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Чему и как будут учить</w:t>
                  </w:r>
                </w:p>
              </w:txbxContent>
            </v:textbox>
          </v:shape>
        </w:pict>
      </w:r>
      <w:r w:rsidRPr="002900B5">
        <w:rPr>
          <w:b w:val="0"/>
          <w:noProof/>
          <w:color w:val="FF0000"/>
        </w:rPr>
        <w:pict>
          <v:shape id="_x0000_s1049" type="#_x0000_t78" style="position:absolute;left:0;text-align:left;margin-left:5.7pt;margin-top:152.65pt;width:106.5pt;height:36pt;z-index:251683840" adj=",3713,15386,7763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Кто  будет учить</w:t>
                  </w:r>
                </w:p>
              </w:txbxContent>
            </v:textbox>
          </v:shape>
        </w:pict>
      </w:r>
      <w:r w:rsidRPr="002900B5">
        <w:rPr>
          <w:b w:val="0"/>
          <w:noProof/>
          <w:color w:val="FF0000"/>
        </w:rPr>
        <w:pict>
          <v:shape id="_x0000_s1048" type="#_x0000_t78" style="position:absolute;left:0;text-align:left;margin-left:5.7pt;margin-top:67.9pt;width:106.5pt;height:78pt;z-index:251682816" adj=",3713,15386,7763">
            <v:textbox>
              <w:txbxContent>
                <w:p w:rsidR="002900B5" w:rsidRPr="00A035CD" w:rsidRDefault="002900B5" w:rsidP="002900B5">
                  <w:pPr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В каких условиях будут учиться дети</w:t>
                  </w:r>
                </w:p>
              </w:txbxContent>
            </v:textbox>
          </v:shape>
        </w:pict>
      </w:r>
      <w:r w:rsidRPr="002900B5">
        <w:rPr>
          <w:b w:val="0"/>
          <w:noProof/>
          <w:color w:val="FF0000"/>
        </w:rPr>
        <w:pict>
          <v:shape id="_x0000_s1045" type="#_x0000_t80" style="position:absolute;left:0;text-align:left;margin-left:5.7pt;margin-top:4.15pt;width:106.5pt;height:57.6pt;z-index:251679744" adj=",,16425,8407">
            <v:textbox>
              <w:txbxContent>
                <w:p w:rsidR="002900B5" w:rsidRPr="00D155B7" w:rsidRDefault="002900B5" w:rsidP="002900B5">
                  <w:r w:rsidRPr="00D155B7">
                    <w:t>Обобщенный заказ</w:t>
                  </w:r>
                </w:p>
              </w:txbxContent>
            </v:textbox>
          </v:shape>
        </w:pict>
      </w: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bCs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bCs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bCs/>
          <w:color w:val="FF0000"/>
          <w:sz w:val="28"/>
          <w:szCs w:val="28"/>
        </w:rPr>
      </w:pPr>
    </w:p>
    <w:p w:rsidR="002900B5" w:rsidRPr="00423EDA" w:rsidRDefault="002900B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  <w:color w:val="FF0000"/>
          <w:sz w:val="28"/>
          <w:szCs w:val="28"/>
        </w:rPr>
      </w:pPr>
    </w:p>
    <w:p w:rsid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  <w:sz w:val="28"/>
          <w:szCs w:val="28"/>
        </w:rPr>
      </w:pPr>
    </w:p>
    <w:p w:rsidR="002900B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  <w:sz w:val="28"/>
          <w:szCs w:val="28"/>
        </w:rPr>
      </w:pPr>
      <w:r w:rsidRPr="007A63E0">
        <w:rPr>
          <w:b w:val="0"/>
          <w:noProof/>
          <w:color w:val="FF0000"/>
          <w:sz w:val="28"/>
          <w:szCs w:val="28"/>
        </w:rPr>
        <w:pict>
          <v:shape id="_x0000_s1051" type="#_x0000_t78" style="position:absolute;left:0;text-align:left;margin-left:5.7pt;margin-top:9.65pt;width:106.5pt;height:77.9pt;z-index:251685888" adj=",3713,15386,7763">
            <v:textbox>
              <w:txbxContent>
                <w:p w:rsidR="002900B5" w:rsidRPr="00954781" w:rsidRDefault="002900B5" w:rsidP="002900B5">
                  <w:pPr>
                    <w:ind w:left="-142"/>
                    <w:rPr>
                      <w:b w:val="0"/>
                    </w:rPr>
                  </w:pPr>
                  <w:r w:rsidRPr="00A035CD">
                    <w:rPr>
                      <w:b w:val="0"/>
                    </w:rPr>
                    <w:t>Какие результаты</w:t>
                  </w:r>
                  <w:r>
                    <w:t xml:space="preserve"> </w:t>
                  </w:r>
                  <w:r w:rsidRPr="00954781">
                    <w:rPr>
                      <w:b w:val="0"/>
                    </w:rPr>
                    <w:t>образования будут</w:t>
                  </w:r>
                  <w:r>
                    <w:t xml:space="preserve"> </w:t>
                  </w:r>
                  <w:r>
                    <w:rPr>
                      <w:b w:val="0"/>
                    </w:rPr>
                    <w:t xml:space="preserve">достигнуты </w:t>
                  </w:r>
                </w:p>
              </w:txbxContent>
            </v:textbox>
          </v:shape>
        </w:pict>
      </w: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</w:rPr>
      </w:pPr>
    </w:p>
    <w:p w:rsidR="007B0AF5" w:rsidRDefault="007B0AF5" w:rsidP="002900B5">
      <w:pPr>
        <w:pStyle w:val="a6"/>
        <w:spacing w:before="0" w:beforeAutospacing="0" w:after="0" w:afterAutospacing="0"/>
        <w:ind w:firstLine="567"/>
        <w:rPr>
          <w:b w:val="0"/>
          <w:bCs/>
          <w:i/>
        </w:rPr>
      </w:pP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bCs/>
          <w:i/>
        </w:rPr>
        <w:t>На втором этапе</w:t>
      </w:r>
      <w:r w:rsidRPr="002900B5">
        <w:rPr>
          <w:b w:val="0"/>
        </w:rPr>
        <w:t xml:space="preserve"> осуществляется определение миссии ДОУ, основных целей и направлений дея</w:t>
      </w:r>
      <w:r w:rsidR="007B0AF5">
        <w:rPr>
          <w:b w:val="0"/>
        </w:rPr>
        <w:t>тельности исходя из: федерального государственного образовательного стандарта</w:t>
      </w:r>
      <w:r w:rsidRPr="002900B5">
        <w:rPr>
          <w:b w:val="0"/>
        </w:rPr>
        <w:t>, социального заказа родителей, анализа информации об образовательных услугах, оказываемых другими ДОУ, учреждениями дополнительного образования, входящими в образовательную систему ГО Богданович (изучение конкурентоспособности).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i/>
        </w:rPr>
        <w:t>На третьем этапе</w:t>
      </w:r>
      <w:r w:rsidRPr="002900B5">
        <w:rPr>
          <w:b w:val="0"/>
        </w:rPr>
        <w:t xml:space="preserve"> осуществляется планирование и отбор образовательных программ и технологий (в том числе инновационных) в соответствии с миссией и основными целями</w:t>
      </w:r>
      <w:r w:rsidRPr="002900B5">
        <w:rPr>
          <w:b w:val="0"/>
          <w:bCs/>
        </w:rPr>
        <w:t xml:space="preserve"> МАДОУ</w:t>
      </w:r>
      <w:r w:rsidRPr="002900B5">
        <w:rPr>
          <w:b w:val="0"/>
        </w:rPr>
        <w:t xml:space="preserve">. 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bCs/>
          <w:i/>
        </w:rPr>
        <w:t>Четвертый этап</w:t>
      </w:r>
      <w:r w:rsidRPr="002900B5">
        <w:rPr>
          <w:b w:val="0"/>
        </w:rPr>
        <w:t xml:space="preserve"> решает задачи нормативно-правового и материально-технического обеспечения образовательного процесса. В соответствии с требованиями к среде развития ребенка (среда дружественная к детям) предметно-пространственная организация помещений и территории МАДОУ, обеспечивает развитие и эмоциональное благополучие ребенка, его</w:t>
      </w:r>
      <w:r w:rsidRPr="002900B5">
        <w:rPr>
          <w:b w:val="0"/>
          <w:color w:val="FF0000"/>
        </w:rPr>
        <w:t xml:space="preserve"> </w:t>
      </w:r>
      <w:r w:rsidRPr="002900B5">
        <w:rPr>
          <w:b w:val="0"/>
        </w:rPr>
        <w:t xml:space="preserve">комфортное пребывание в детском саду, с учетом его интересов и потребностей. 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i/>
        </w:rPr>
        <w:t>Пятый этап</w:t>
      </w:r>
      <w:r w:rsidRPr="002900B5">
        <w:rPr>
          <w:b w:val="0"/>
        </w:rPr>
        <w:t xml:space="preserve"> модели управления являет собой систему подбора и расстановки квалифицированных кадров, повышение их квалификации. Он оценивается как по формальным показателям (отсутствие или наличие дефицита педагогических кадров по номенклатуре, квалификация по диплому, аттестационный уровень и др.), так и по количественным и качественным показателям качества образования  детей.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bCs/>
          <w:i/>
        </w:rPr>
        <w:t>На шестом этапе</w:t>
      </w:r>
      <w:r w:rsidRPr="002900B5">
        <w:rPr>
          <w:b w:val="0"/>
          <w:bCs/>
        </w:rPr>
        <w:t xml:space="preserve"> с целью изучения образовательных возможностей</w:t>
      </w:r>
      <w:r w:rsidRPr="002900B5">
        <w:rPr>
          <w:b w:val="0"/>
        </w:rPr>
        <w:t xml:space="preserve"> воспитанников их интересов, наклонностей, потребностей проводится первичная диагностика (изучение зоны актуального развития воспитанника). Первичная </w:t>
      </w:r>
      <w:r w:rsidRPr="002900B5">
        <w:rPr>
          <w:b w:val="0"/>
        </w:rPr>
        <w:lastRenderedPageBreak/>
        <w:t xml:space="preserve">диагностика позволяет определить  оптимальную образовательную траекторию ребенка для получения дальнейшей динамики результатов его развития. 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bCs/>
          <w:i/>
        </w:rPr>
        <w:t>Седьмой этап</w:t>
      </w:r>
      <w:r w:rsidRPr="002900B5">
        <w:rPr>
          <w:b w:val="0"/>
          <w:bCs/>
        </w:rPr>
        <w:t xml:space="preserve"> модели управления качеством образования в МАДОУ решает вопросы </w:t>
      </w:r>
      <w:r w:rsidRPr="002900B5">
        <w:rPr>
          <w:b w:val="0"/>
        </w:rPr>
        <w:t xml:space="preserve"> организация образовательного процесса. Система управления качеством направлена на организацию развивающего, личностно-ориентированного, </w:t>
      </w:r>
      <w:proofErr w:type="spellStart"/>
      <w:r w:rsidRPr="002900B5">
        <w:rPr>
          <w:b w:val="0"/>
        </w:rPr>
        <w:t>компетентностного</w:t>
      </w:r>
      <w:proofErr w:type="spellEnd"/>
      <w:r w:rsidRPr="002900B5">
        <w:rPr>
          <w:b w:val="0"/>
        </w:rPr>
        <w:t xml:space="preserve"> образования, интегративный подход к его организации. 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bCs/>
          <w:i/>
        </w:rPr>
        <w:t>Восьмой этап</w:t>
      </w:r>
      <w:r w:rsidRPr="002900B5">
        <w:rPr>
          <w:b w:val="0"/>
        </w:rPr>
        <w:t xml:space="preserve"> обеспечивает текущий контроль образовательного процесса в МАДОУ. Чтобы управлять не формально, а реально, чтобы принимать правильные, научно-обоснованные решения, администрации МАДОУ необходимо иметь фактические данные о ходе образовательного процесса. Такую обратную связь осуществляет контроль в различных его формах и методах (способах, средствах), обеспечивающий непрерывность и цикличность управления образовательной системой.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</w:rPr>
        <w:t xml:space="preserve">Если полученные результаты не соответствуют прогнозу, то есть целям, то далее последовательно выполняется процедура (организационный механизм) проблемно-ориентированного анализа причин возникновения несоответствий. Функция контроля переходит в функцию анализа. В практике управления контроль и анализ – процедуры разные, но взаимодополняющие. </w:t>
      </w:r>
      <w:r w:rsidRPr="002900B5">
        <w:rPr>
          <w:b w:val="0"/>
          <w:iCs/>
        </w:rPr>
        <w:t>Контроль</w:t>
      </w:r>
      <w:r w:rsidRPr="002900B5">
        <w:rPr>
          <w:b w:val="0"/>
        </w:rPr>
        <w:t xml:space="preserve"> констатирует факт отклонения от нормы, стандарта, эталона, а </w:t>
      </w:r>
      <w:r w:rsidRPr="002900B5">
        <w:rPr>
          <w:b w:val="0"/>
          <w:iCs/>
        </w:rPr>
        <w:t>анализ</w:t>
      </w:r>
      <w:r w:rsidRPr="002900B5">
        <w:rPr>
          <w:b w:val="0"/>
        </w:rPr>
        <w:t xml:space="preserve"> дает объяснение причин этого отклонения.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</w:rPr>
        <w:t>После определения причин разрабатываются корректирующие мероприятия по их устранению, которые могут быть направлены на улучшение обеспечения образовательного процесса, совершенствование подготовки педагогических кадров, форм и методов образовательной работы с воспитанниками.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i/>
        </w:rPr>
        <w:t>На девятом этапе</w:t>
      </w:r>
      <w:r w:rsidRPr="002900B5">
        <w:rPr>
          <w:b w:val="0"/>
        </w:rPr>
        <w:t xml:space="preserve"> проводится </w:t>
      </w:r>
      <w:r w:rsidRPr="002900B5">
        <w:rPr>
          <w:b w:val="0"/>
          <w:iCs/>
        </w:rPr>
        <w:t>итоговая диагностика</w:t>
      </w:r>
      <w:r w:rsidRPr="002900B5">
        <w:rPr>
          <w:b w:val="0"/>
        </w:rPr>
        <w:t xml:space="preserve"> воспитанников. Данные итоговой диагностики соотносятся с прогнозируемыми результатами и, в процессе анализа, определяется степень достижения целей педагогического процесса. 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</w:rPr>
        <w:t>Анализируя соответствие (несоответствие) желаемых и достигнутых результатов образования и эффективность образовательного процесса, можно определяются причины, препятствующие реализации намеченного. На данном этапе мероприятия направлены на коррекцию программ и технологий образовательного процесса.</w:t>
      </w:r>
    </w:p>
    <w:p w:rsidR="002900B5" w:rsidRPr="002900B5" w:rsidRDefault="002900B5" w:rsidP="002900B5">
      <w:pPr>
        <w:pStyle w:val="a6"/>
        <w:spacing w:before="0" w:beforeAutospacing="0" w:after="0" w:afterAutospacing="0"/>
        <w:ind w:firstLine="567"/>
        <w:rPr>
          <w:b w:val="0"/>
        </w:rPr>
      </w:pPr>
      <w:r w:rsidRPr="002900B5">
        <w:rPr>
          <w:b w:val="0"/>
          <w:bCs/>
          <w:i/>
        </w:rPr>
        <w:t>Десятый  этап</w:t>
      </w:r>
      <w:r w:rsidRPr="002900B5">
        <w:rPr>
          <w:b w:val="0"/>
        </w:rPr>
        <w:t xml:space="preserve"> является заключительным. </w:t>
      </w:r>
      <w:proofErr w:type="gramStart"/>
      <w:r w:rsidRPr="002900B5">
        <w:rPr>
          <w:b w:val="0"/>
        </w:rPr>
        <w:t xml:space="preserve">Данный этап позволяет отследить </w:t>
      </w:r>
      <w:r w:rsidR="007B0AF5">
        <w:rPr>
          <w:b w:val="0"/>
        </w:rPr>
        <w:t xml:space="preserve">в </w:t>
      </w:r>
      <w:r w:rsidRPr="002900B5">
        <w:rPr>
          <w:b w:val="0"/>
        </w:rPr>
        <w:t xml:space="preserve">дошкольных образовательных учреждениях, реализующих основную общеобразовательную программу, что способствует адекватному реагированию построенной модели на внешние изменения и постоянному социальную адаптацию выпускников и их социальную активность на следующей ступени образования, что стало возможным, прежде всего, через установление прочных связей со средними общеобразовательными учреждениями чему способствовала работа в рамках территориальной экспериментальной площадки ФГБОУ ВПО </w:t>
      </w:r>
      <w:proofErr w:type="spellStart"/>
      <w:r w:rsidRPr="002900B5">
        <w:rPr>
          <w:b w:val="0"/>
        </w:rPr>
        <w:t>УрГПУ</w:t>
      </w:r>
      <w:proofErr w:type="spellEnd"/>
      <w:r w:rsidRPr="002900B5">
        <w:rPr>
          <w:b w:val="0"/>
        </w:rPr>
        <w:t xml:space="preserve"> в направлении</w:t>
      </w:r>
      <w:proofErr w:type="gramEnd"/>
      <w:r w:rsidRPr="002900B5">
        <w:rPr>
          <w:b w:val="0"/>
        </w:rPr>
        <w:t xml:space="preserve"> организации преемственных связей ДОУ и школы.</w:t>
      </w:r>
    </w:p>
    <w:p w:rsidR="002900B5" w:rsidRPr="002900B5" w:rsidRDefault="002900B5" w:rsidP="002900B5">
      <w:pPr>
        <w:ind w:right="75" w:firstLine="567"/>
        <w:jc w:val="both"/>
        <w:rPr>
          <w:b w:val="0"/>
        </w:rPr>
      </w:pPr>
      <w:r w:rsidRPr="002900B5">
        <w:rPr>
          <w:b w:val="0"/>
        </w:rPr>
        <w:t>Таким образом, представленная адаптивная модель управления качеством образования в МАДОУ «Сказка» учитывает правовые нормы и требования по обеспечению качества образования и внутреннему самосовершенствованию.</w:t>
      </w:r>
    </w:p>
    <w:p w:rsidR="002900B5" w:rsidRPr="002900B5" w:rsidRDefault="002900B5" w:rsidP="002900B5">
      <w:pPr>
        <w:ind w:right="75" w:firstLine="567"/>
        <w:jc w:val="both"/>
      </w:pPr>
      <w:r w:rsidRPr="002900B5">
        <w:rPr>
          <w:b w:val="0"/>
        </w:rPr>
        <w:t>В итоге выстраивается система управления качеством образования.</w:t>
      </w:r>
      <w:r w:rsidRPr="002900B5">
        <w:t xml:space="preserve"> </w:t>
      </w:r>
    </w:p>
    <w:p w:rsidR="002900B5" w:rsidRDefault="002900B5" w:rsidP="002900B5">
      <w:pPr>
        <w:ind w:right="75"/>
        <w:jc w:val="both"/>
        <w:rPr>
          <w:b w:val="0"/>
        </w:rPr>
      </w:pPr>
      <w:r w:rsidRPr="002900B5">
        <w:t xml:space="preserve">         </w:t>
      </w:r>
      <w:r w:rsidRPr="002900B5">
        <w:rPr>
          <w:b w:val="0"/>
        </w:rPr>
        <w:t>Система управления — это совокупность действий, необходимых для осуществления воздействия на объект управления и обеспечивающих его движение в направлении цели. Все действия группируются по функциям управления и взаимосвязанным между собой подразделениям или звеньям.</w:t>
      </w:r>
    </w:p>
    <w:p w:rsidR="007B0AF5" w:rsidRDefault="007B0AF5" w:rsidP="002900B5">
      <w:pPr>
        <w:ind w:right="75"/>
        <w:jc w:val="both"/>
        <w:rPr>
          <w:b w:val="0"/>
        </w:rPr>
      </w:pPr>
    </w:p>
    <w:p w:rsidR="007B0AF5" w:rsidRDefault="007B0AF5" w:rsidP="002900B5">
      <w:pPr>
        <w:ind w:right="75"/>
        <w:jc w:val="both"/>
        <w:rPr>
          <w:b w:val="0"/>
        </w:rPr>
      </w:pPr>
    </w:p>
    <w:p w:rsidR="007B0AF5" w:rsidRDefault="007B0AF5" w:rsidP="002900B5">
      <w:pPr>
        <w:ind w:right="75"/>
        <w:jc w:val="both"/>
        <w:rPr>
          <w:b w:val="0"/>
        </w:rPr>
      </w:pPr>
    </w:p>
    <w:p w:rsidR="007B0AF5" w:rsidRDefault="007B0AF5" w:rsidP="002900B5">
      <w:pPr>
        <w:ind w:right="75"/>
        <w:jc w:val="both"/>
        <w:rPr>
          <w:b w:val="0"/>
        </w:rPr>
      </w:pPr>
    </w:p>
    <w:p w:rsidR="007B0AF5" w:rsidRDefault="007B0AF5" w:rsidP="002900B5">
      <w:pPr>
        <w:ind w:right="75"/>
        <w:jc w:val="both"/>
        <w:rPr>
          <w:b w:val="0"/>
        </w:rPr>
      </w:pPr>
    </w:p>
    <w:p w:rsidR="007B0AF5" w:rsidRPr="002900B5" w:rsidRDefault="007B0AF5" w:rsidP="002900B5">
      <w:pPr>
        <w:ind w:right="75"/>
        <w:jc w:val="both"/>
        <w:rPr>
          <w:b w:val="0"/>
        </w:rPr>
      </w:pPr>
    </w:p>
    <w:p w:rsidR="002900B5" w:rsidRPr="002900B5" w:rsidRDefault="002900B5" w:rsidP="002900B5">
      <w:pPr>
        <w:ind w:firstLine="567"/>
        <w:jc w:val="right"/>
        <w:rPr>
          <w:b w:val="0"/>
        </w:rPr>
      </w:pPr>
      <w:r w:rsidRPr="002900B5">
        <w:rPr>
          <w:b w:val="0"/>
        </w:rPr>
        <w:lastRenderedPageBreak/>
        <w:t>Рисунок 4</w:t>
      </w:r>
    </w:p>
    <w:p w:rsidR="002900B5" w:rsidRPr="002900B5" w:rsidRDefault="002900B5" w:rsidP="002900B5">
      <w:pPr>
        <w:rPr>
          <w:b w:val="0"/>
        </w:rPr>
      </w:pPr>
      <w:r w:rsidRPr="002900B5">
        <w:t>Система управления качеством образования в МАДОУ «Сказка»</w:t>
      </w:r>
    </w:p>
    <w:p w:rsidR="002900B5" w:rsidRPr="00423EDA" w:rsidRDefault="002900B5" w:rsidP="002900B5">
      <w:pPr>
        <w:ind w:firstLine="567"/>
        <w:jc w:val="both"/>
        <w:rPr>
          <w:b w:val="0"/>
          <w:color w:val="FF0000"/>
          <w:sz w:val="28"/>
          <w:szCs w:val="28"/>
        </w:rPr>
      </w:pPr>
      <w:r w:rsidRPr="007A63E0">
        <w:rPr>
          <w:b w:val="0"/>
          <w:bCs/>
          <w:noProof/>
          <w:color w:val="FF0000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7" type="#_x0000_t67" style="position:absolute;left:0;text-align:left;margin-left:102pt;margin-top:175.5pt;width:20.95pt;height:40.95pt;rotation:15891914fd;z-index:251702272">
            <v:textbox style="layout-flow:vertical-ideographic;mso-next-textbox:#_x0000_s1067">
              <w:txbxContent>
                <w:p w:rsidR="002900B5" w:rsidRDefault="002900B5" w:rsidP="002900B5"/>
              </w:txbxContent>
            </v:textbox>
          </v:shape>
        </w:pict>
      </w:r>
      <w:r w:rsidRPr="007A63E0">
        <w:rPr>
          <w:b w:val="0"/>
          <w:bCs/>
          <w:noProof/>
          <w:color w:val="FF0000"/>
          <w:sz w:val="28"/>
          <w:szCs w:val="28"/>
          <w:lang w:eastAsia="ru-RU"/>
        </w:rPr>
        <w:pict>
          <v:rect id="_x0000_s1070" style="position:absolute;left:0;text-align:left;margin-left:160.95pt;margin-top:166.7pt;width:148.5pt;height:50.25pt;z-index:251705344">
            <v:textbox style="mso-next-textbox:#_x0000_s1070">
              <w:txbxContent>
                <w:p w:rsidR="002900B5" w:rsidRPr="00375E6E" w:rsidRDefault="002900B5" w:rsidP="002900B5">
                  <w:pPr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Проектирование и внедрение развивающих программ</w:t>
                  </w:r>
                </w:p>
              </w:txbxContent>
            </v:textbox>
          </v:rect>
        </w:pict>
      </w:r>
      <w:r w:rsidRPr="007A63E0">
        <w:rPr>
          <w:b w:val="0"/>
          <w:bCs/>
          <w:noProof/>
          <w:color w:val="FF0000"/>
          <w:sz w:val="28"/>
          <w:szCs w:val="28"/>
          <w:lang w:eastAsia="ru-RU"/>
        </w:rPr>
        <w:pict>
          <v:rect id="_x0000_s1066" style="position:absolute;left:0;text-align:left;margin-left:165.45pt;margin-top:27.35pt;width:138pt;height:35.85pt;z-index:251701248">
            <v:textbox style="mso-next-textbox:#_x0000_s1066">
              <w:txbxContent>
                <w:p w:rsidR="002900B5" w:rsidRPr="00375E6E" w:rsidRDefault="002900B5" w:rsidP="002900B5">
                  <w:pPr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Ответственность руководства ОУ</w:t>
                  </w:r>
                </w:p>
              </w:txbxContent>
            </v:textbox>
          </v:rect>
        </w:pict>
      </w:r>
      <w:r>
        <w:rPr>
          <w:b w:val="0"/>
          <w:noProof/>
          <w:color w:val="FF0000"/>
          <w:sz w:val="28"/>
          <w:szCs w:val="28"/>
          <w:lang w:eastAsia="ru-RU"/>
        </w:rPr>
        <w:pict>
          <v:oval id="_x0000_s1062" style="position:absolute;left:0;text-align:left;margin-left:112.95pt;margin-top:4.7pt;width:242.1pt;height:242.1pt;z-index:251697152"/>
        </w:pict>
      </w:r>
      <w:r>
        <w:rPr>
          <w:b w:val="0"/>
          <w:noProof/>
          <w:color w:val="FF0000"/>
          <w:sz w:val="28"/>
          <w:szCs w:val="28"/>
          <w:lang w:eastAsia="ru-RU"/>
        </w:rPr>
        <w:pict>
          <v:rect id="_x0000_s1060" style="position:absolute;left:0;text-align:left;margin-left:355.95pt;margin-top:9.2pt;width:117.75pt;height:223.5pt;z-index:251695104">
            <v:textbox>
              <w:txbxContent>
                <w:p w:rsidR="002900B5" w:rsidRPr="00375E6E" w:rsidRDefault="002900B5" w:rsidP="002900B5">
                  <w:pPr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Потребители образовательных услуг (и другие заинтересованные стороны):</w:t>
                  </w:r>
                </w:p>
                <w:p w:rsidR="002900B5" w:rsidRPr="008E135B" w:rsidRDefault="002900B5" w:rsidP="002900B5"/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2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Государство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2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Работодатели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2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Общественные организации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2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Родители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2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 xml:space="preserve">Дети </w:t>
                  </w:r>
                </w:p>
              </w:txbxContent>
            </v:textbox>
          </v:rect>
        </w:pict>
      </w:r>
      <w:r>
        <w:rPr>
          <w:b w:val="0"/>
          <w:noProof/>
          <w:color w:val="FF0000"/>
          <w:sz w:val="28"/>
          <w:szCs w:val="28"/>
          <w:lang w:eastAsia="ru-RU"/>
        </w:rPr>
        <w:pict>
          <v:rect id="_x0000_s1059" style="position:absolute;left:0;text-align:left;margin-left:8.7pt;margin-top:195.95pt;width:96.75pt;height:29.25pt;z-index:251694080">
            <v:textbox>
              <w:txbxContent>
                <w:p w:rsidR="002900B5" w:rsidRPr="00375E6E" w:rsidRDefault="002900B5" w:rsidP="002900B5">
                  <w:pPr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Требования</w:t>
                  </w:r>
                </w:p>
              </w:txbxContent>
            </v:textbox>
          </v:rect>
        </w:pict>
      </w:r>
      <w:r>
        <w:rPr>
          <w:b w:val="0"/>
          <w:noProof/>
          <w:color w:val="FF0000"/>
          <w:sz w:val="28"/>
          <w:szCs w:val="28"/>
          <w:lang w:eastAsia="ru-RU"/>
        </w:rPr>
        <w:pict>
          <v:rect id="_x0000_s1058" style="position:absolute;left:0;text-align:left;margin-left:-.3pt;margin-top:9.2pt;width:113.25pt;height:223.5pt;z-index:251693056">
            <v:textbox>
              <w:txbxContent>
                <w:p w:rsidR="002900B5" w:rsidRPr="00375E6E" w:rsidRDefault="002900B5" w:rsidP="002900B5">
                  <w:pPr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Потребители образовательных услуг (и другие заинтересованные стороны):</w:t>
                  </w:r>
                </w:p>
                <w:p w:rsidR="002900B5" w:rsidRPr="00375E6E" w:rsidRDefault="002900B5" w:rsidP="002900B5">
                  <w:pPr>
                    <w:rPr>
                      <w:b w:val="0"/>
                    </w:rPr>
                  </w:pP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Государство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Работодатели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Общественные организации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>Родители</w:t>
                  </w:r>
                </w:p>
                <w:p w:rsidR="002900B5" w:rsidRPr="00375E6E" w:rsidRDefault="002900B5" w:rsidP="002900B5">
                  <w:pPr>
                    <w:pStyle w:val="a3"/>
                    <w:numPr>
                      <w:ilvl w:val="0"/>
                      <w:numId w:val="1"/>
                    </w:numPr>
                    <w:ind w:left="284" w:hanging="284"/>
                    <w:jc w:val="left"/>
                    <w:rPr>
                      <w:rFonts w:ascii="Times New Roman" w:hAnsi="Times New Roman" w:cs="Times New Roman"/>
                      <w:b w:val="0"/>
                    </w:rPr>
                  </w:pPr>
                  <w:r w:rsidRPr="00375E6E">
                    <w:rPr>
                      <w:rFonts w:ascii="Times New Roman" w:hAnsi="Times New Roman" w:cs="Times New Roman"/>
                      <w:b w:val="0"/>
                    </w:rPr>
                    <w:t xml:space="preserve">Дети </w:t>
                  </w:r>
                </w:p>
              </w:txbxContent>
            </v:textbox>
          </v:rect>
        </w:pict>
      </w:r>
    </w:p>
    <w:p w:rsidR="002900B5" w:rsidRPr="00423EDA" w:rsidRDefault="002900B5" w:rsidP="002900B5">
      <w:pPr>
        <w:rPr>
          <w:color w:val="FF0000"/>
        </w:rPr>
      </w:pPr>
      <w:r w:rsidRPr="007A63E0">
        <w:rPr>
          <w:b w:val="0"/>
          <w:bCs/>
          <w:noProof/>
          <w:color w:val="FF0000"/>
          <w:sz w:val="28"/>
          <w:szCs w:val="28"/>
          <w:lang w:eastAsia="ru-RU"/>
        </w:rPr>
        <w:pict>
          <v:rect id="_x0000_s1064" style="position:absolute;left:0;text-align:left;margin-left:233.7pt;margin-top:76.7pt;width:117.75pt;height:38.1pt;z-index:251699200">
            <v:textbox style="mso-next-textbox:#_x0000_s1064">
              <w:txbxContent>
                <w:p w:rsidR="002900B5" w:rsidRPr="00375E6E" w:rsidRDefault="002900B5" w:rsidP="002900B5">
                  <w:pPr>
                    <w:ind w:left="-142" w:right="-72"/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Изменение + Анализ = Улучшение</w:t>
                  </w:r>
                </w:p>
              </w:txbxContent>
            </v:textbox>
          </v:rect>
        </w:pict>
      </w:r>
      <w:r w:rsidRPr="007A63E0">
        <w:rPr>
          <w:b w:val="0"/>
          <w:bCs/>
          <w:noProof/>
          <w:color w:val="FF0000"/>
          <w:sz w:val="28"/>
          <w:szCs w:val="28"/>
          <w:lang w:eastAsia="ru-RU"/>
        </w:rPr>
        <w:pict>
          <v:rect id="_x0000_s1065" style="position:absolute;left:0;text-align:left;margin-left:116.7pt;margin-top:76.7pt;width:110.25pt;height:38.1pt;z-index:251700224">
            <v:textbox style="mso-next-textbox:#_x0000_s1065">
              <w:txbxContent>
                <w:p w:rsidR="002900B5" w:rsidRPr="00375E6E" w:rsidRDefault="002900B5" w:rsidP="002900B5">
                  <w:pPr>
                    <w:ind w:left="-142" w:right="-222"/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Перераспределение ресурсов</w:t>
                  </w:r>
                </w:p>
              </w:txbxContent>
            </v:textbox>
          </v:rect>
        </w:pict>
      </w: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  <w:r w:rsidRPr="007A63E0">
        <w:rPr>
          <w:b w:val="0"/>
          <w:noProof/>
          <w:color w:val="FF0000"/>
          <w:sz w:val="28"/>
          <w:szCs w:val="28"/>
          <w:lang w:eastAsia="ru-RU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74" type="#_x0000_t99" style="position:absolute;left:0;text-align:left;margin-left:297.8pt;margin-top:13.35pt;width:46.05pt;height:23.25pt;rotation:-39817488fd;flip:y;z-index:251709440" adj="-10767123"/>
        </w:pict>
      </w:r>
    </w:p>
    <w:p w:rsidR="002900B5" w:rsidRPr="00423EDA" w:rsidRDefault="002900B5" w:rsidP="002900B5">
      <w:pPr>
        <w:rPr>
          <w:color w:val="FF0000"/>
        </w:rPr>
      </w:pPr>
      <w:r>
        <w:rPr>
          <w:noProof/>
          <w:color w:val="FF0000"/>
          <w:lang w:eastAsia="ru-RU"/>
        </w:rPr>
        <w:pict>
          <v:shape id="_x0000_s1072" type="#_x0000_t99" style="position:absolute;left:0;text-align:left;margin-left:138.8pt;margin-top:2.6pt;width:48.55pt;height:30.2pt;rotation:-10086306fd;flip:y;z-index:251707392" adj="-10767123"/>
        </w:pict>
      </w: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  <w:r w:rsidRPr="007A63E0">
        <w:rPr>
          <w:b w:val="0"/>
          <w:noProof/>
          <w:color w:val="FF0000"/>
          <w:sz w:val="28"/>
          <w:szCs w:val="28"/>
          <w:lang w:eastAsia="ru-RU"/>
        </w:rPr>
        <w:pict>
          <v:shape id="_x0000_s1075" type="#_x0000_t99" style="position:absolute;left:0;text-align:left;margin-left:302.9pt;margin-top:12.9pt;width:48.55pt;height:30.2pt;rotation:-20780959fd;flip:y;z-index:251710464" adj="-10767123"/>
        </w:pict>
      </w:r>
      <w:r w:rsidRPr="007A63E0">
        <w:rPr>
          <w:b w:val="0"/>
          <w:noProof/>
          <w:color w:val="FF0000"/>
          <w:sz w:val="28"/>
          <w:szCs w:val="28"/>
          <w:lang w:eastAsia="ru-RU"/>
        </w:rPr>
        <w:pict>
          <v:shape id="_x0000_s1073" type="#_x0000_t99" style="position:absolute;left:0;text-align:left;margin-left:121.55pt;margin-top:13.6pt;width:48.55pt;height:30.2pt;rotation:-4924673fd;flip:y;z-index:251708416" adj="-10767123"/>
        </w:pict>
      </w: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</w:p>
    <w:p w:rsidR="002900B5" w:rsidRPr="00423EDA" w:rsidRDefault="002900B5" w:rsidP="002900B5">
      <w:pPr>
        <w:rPr>
          <w:color w:val="FF0000"/>
        </w:rPr>
      </w:pPr>
      <w:r w:rsidRPr="007A63E0">
        <w:rPr>
          <w:b w:val="0"/>
          <w:noProof/>
          <w:color w:val="FF0000"/>
          <w:sz w:val="28"/>
          <w:szCs w:val="28"/>
          <w:lang w:eastAsia="ru-RU"/>
        </w:rPr>
        <w:pict>
          <v:shape id="_x0000_s1069" type="#_x0000_t67" style="position:absolute;left:0;text-align:left;margin-left:325.8pt;margin-top:-.05pt;width:20.95pt;height:37.5pt;rotation:20071225fd;z-index:251704320">
            <v:textbox style="layout-flow:vertical-ideographic;mso-next-textbox:#_x0000_s1069">
              <w:txbxContent>
                <w:p w:rsidR="002900B5" w:rsidRDefault="002900B5" w:rsidP="002900B5"/>
              </w:txbxContent>
            </v:textbox>
          </v:shape>
        </w:pict>
      </w:r>
      <w:r w:rsidRPr="007A63E0">
        <w:rPr>
          <w:b w:val="0"/>
          <w:noProof/>
          <w:color w:val="FF0000"/>
          <w:sz w:val="28"/>
          <w:szCs w:val="28"/>
          <w:lang w:eastAsia="ru-RU"/>
        </w:rPr>
        <w:pict>
          <v:rect id="_x0000_s1026" style="position:absolute;left:0;text-align:left;margin-left:94.2pt;margin-top:1.4pt;width:71.25pt;height:27.75pt;rotation:-1773145fd;z-index:251660288" stroked="f">
            <v:textbox style="mso-next-textbox:#_x0000_s1026">
              <w:txbxContent>
                <w:p w:rsidR="002900B5" w:rsidRPr="000B28BF" w:rsidRDefault="002900B5" w:rsidP="002900B5">
                  <w:r w:rsidRPr="000B28BF">
                    <w:t>Вход</w:t>
                  </w:r>
                </w:p>
              </w:txbxContent>
            </v:textbox>
          </v:rect>
        </w:pict>
      </w:r>
    </w:p>
    <w:p w:rsidR="002900B5" w:rsidRPr="00423EDA" w:rsidRDefault="002900B5" w:rsidP="002900B5">
      <w:pPr>
        <w:rPr>
          <w:color w:val="FF0000"/>
        </w:rPr>
      </w:pPr>
      <w:r w:rsidRPr="007A63E0">
        <w:rPr>
          <w:b w:val="0"/>
          <w:noProof/>
          <w:color w:val="FF0000"/>
          <w:sz w:val="28"/>
          <w:szCs w:val="28"/>
          <w:lang w:eastAsia="ru-RU"/>
        </w:rPr>
        <w:pict>
          <v:rect id="_x0000_s1061" style="position:absolute;left:0;text-align:left;margin-left:355.95pt;margin-top:5.85pt;width:117.75pt;height:23.6pt;z-index:251696128">
            <v:textbox>
              <w:txbxContent>
                <w:p w:rsidR="002900B5" w:rsidRPr="00375E6E" w:rsidRDefault="002900B5" w:rsidP="002900B5">
                  <w:pPr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 xml:space="preserve">Удовлетворенность </w:t>
                  </w:r>
                </w:p>
              </w:txbxContent>
            </v:textbox>
          </v:rect>
        </w:pict>
      </w:r>
    </w:p>
    <w:p w:rsidR="002900B5" w:rsidRPr="00423EDA" w:rsidRDefault="002900B5" w:rsidP="002900B5">
      <w:pPr>
        <w:ind w:firstLine="567"/>
        <w:jc w:val="both"/>
        <w:rPr>
          <w:b w:val="0"/>
          <w:color w:val="FF0000"/>
          <w:sz w:val="28"/>
          <w:szCs w:val="28"/>
        </w:rPr>
      </w:pPr>
      <w:r>
        <w:rPr>
          <w:b w:val="0"/>
          <w:noProof/>
          <w:color w:val="FF0000"/>
          <w:sz w:val="28"/>
          <w:szCs w:val="28"/>
          <w:lang w:eastAsia="ru-RU"/>
        </w:rPr>
        <w:pict>
          <v:rect id="_x0000_s1068" style="position:absolute;left:0;text-align:left;margin-left:295.2pt;margin-top:1.55pt;width:56.25pt;height:23.4pt;z-index:251703296" stroked="f">
            <v:textbox style="mso-next-textbox:#_x0000_s1068">
              <w:txbxContent>
                <w:p w:rsidR="002900B5" w:rsidRPr="00A035CD" w:rsidRDefault="002900B5" w:rsidP="002900B5">
                  <w:r w:rsidRPr="00A035CD">
                    <w:t>Выход</w:t>
                  </w:r>
                  <w:r>
                    <w:t xml:space="preserve"> </w:t>
                  </w:r>
                </w:p>
              </w:txbxContent>
            </v:textbox>
          </v:rect>
        </w:pict>
      </w:r>
    </w:p>
    <w:p w:rsidR="002900B5" w:rsidRPr="00423EDA" w:rsidRDefault="002900B5" w:rsidP="002900B5">
      <w:pPr>
        <w:ind w:firstLine="567"/>
        <w:jc w:val="both"/>
        <w:rPr>
          <w:b w:val="0"/>
          <w:color w:val="FF0000"/>
          <w:sz w:val="28"/>
          <w:szCs w:val="28"/>
        </w:rPr>
      </w:pPr>
      <w:r w:rsidRPr="007A63E0">
        <w:rPr>
          <w:b w:val="0"/>
          <w:bCs/>
          <w:noProof/>
          <w:color w:val="FF0000"/>
          <w:sz w:val="28"/>
          <w:szCs w:val="28"/>
        </w:rPr>
        <w:pict>
          <v:rect id="_x0000_s1063" style="position:absolute;left:0;text-align:left;margin-left:302.9pt;margin-top:13.25pt;width:170.8pt;height:36pt;z-index:251698176">
            <v:textbox>
              <w:txbxContent>
                <w:p w:rsidR="002900B5" w:rsidRPr="00375E6E" w:rsidRDefault="002900B5" w:rsidP="002900B5">
                  <w:pPr>
                    <w:rPr>
                      <w:b w:val="0"/>
                    </w:rPr>
                  </w:pPr>
                  <w:r w:rsidRPr="00375E6E">
                    <w:rPr>
                      <w:b w:val="0"/>
                    </w:rPr>
                    <w:t>Обученный и воспитанный выпускник</w:t>
                  </w:r>
                </w:p>
              </w:txbxContent>
            </v:textbox>
          </v:rect>
        </w:pict>
      </w:r>
    </w:p>
    <w:p w:rsidR="002900B5" w:rsidRPr="00423EDA" w:rsidRDefault="002900B5" w:rsidP="002900B5">
      <w:pPr>
        <w:ind w:firstLine="567"/>
        <w:jc w:val="both"/>
        <w:rPr>
          <w:b w:val="0"/>
          <w:color w:val="FF0000"/>
          <w:sz w:val="28"/>
          <w:szCs w:val="28"/>
        </w:rPr>
      </w:pPr>
    </w:p>
    <w:p w:rsidR="002900B5" w:rsidRPr="00423EDA" w:rsidRDefault="002900B5" w:rsidP="002900B5">
      <w:pPr>
        <w:jc w:val="both"/>
        <w:rPr>
          <w:b w:val="0"/>
          <w:color w:val="FF0000"/>
          <w:sz w:val="28"/>
          <w:szCs w:val="28"/>
        </w:rPr>
      </w:pPr>
    </w:p>
    <w:p w:rsidR="007B0AF5" w:rsidRDefault="007B0AF5" w:rsidP="002900B5">
      <w:pPr>
        <w:ind w:firstLine="567"/>
        <w:jc w:val="both"/>
        <w:rPr>
          <w:b w:val="0"/>
        </w:rPr>
      </w:pPr>
    </w:p>
    <w:p w:rsidR="002900B5" w:rsidRPr="002900B5" w:rsidRDefault="002900B5" w:rsidP="002900B5">
      <w:pPr>
        <w:ind w:firstLine="567"/>
        <w:jc w:val="both"/>
        <w:rPr>
          <w:b w:val="0"/>
        </w:rPr>
      </w:pPr>
      <w:proofErr w:type="gramStart"/>
      <w:r w:rsidRPr="002900B5">
        <w:rPr>
          <w:b w:val="0"/>
        </w:rPr>
        <w:t xml:space="preserve">Важным моментом создания модели управления качеством образования в МАДОУ «Сказка» является осознание педагогическим и родительским коллективом того, что цель создания данной модели – это переход к оценке успешности дошкольника в процессе освоения знаний, чтобы наметить как для педагога, так и для воспитанника пути совершенствования, углубления, уточнения знаний и умений, формирования ключевых компетенций, определить перспективы работы с данным ребёнком. </w:t>
      </w:r>
      <w:proofErr w:type="gramEnd"/>
    </w:p>
    <w:p w:rsidR="002900B5" w:rsidRPr="002900B5" w:rsidRDefault="002900B5" w:rsidP="002900B5">
      <w:pPr>
        <w:ind w:firstLine="567"/>
        <w:jc w:val="both"/>
        <w:rPr>
          <w:b w:val="0"/>
        </w:rPr>
      </w:pPr>
      <w:r w:rsidRPr="002900B5">
        <w:rPr>
          <w:b w:val="0"/>
        </w:rPr>
        <w:t>Разработанная модель управления качеством образования должна побуждать сотрудников проявлять инициативу в постоянном улучшении качества деятельности дошкольного учреждения. Главные ресурсы повышения качества образования в ДОУ – командная организация работы, профессионально-личностный рост сотрудников, руководителя ДОУ. Разработанная модель предусматривает проведение мониторингового исследования.</w:t>
      </w:r>
    </w:p>
    <w:p w:rsidR="002900B5" w:rsidRPr="002900B5" w:rsidRDefault="002900B5" w:rsidP="002900B5">
      <w:pPr>
        <w:ind w:firstLine="567"/>
        <w:jc w:val="both"/>
        <w:rPr>
          <w:b w:val="0"/>
        </w:rPr>
      </w:pPr>
      <w:r w:rsidRPr="002900B5">
        <w:rPr>
          <w:b w:val="0"/>
        </w:rPr>
        <w:t>Таким образом, модель управления качеством образования в МАДОУ находится в стадии становления, несомненно, требует дальнейшего уточнения, но уже сегодня можно утверждать, что она позволяет перевести дошкольное образовательное учреждение в режим инновационного развития.</w:t>
      </w:r>
    </w:p>
    <w:p w:rsidR="002900B5" w:rsidRPr="002900B5" w:rsidRDefault="002900B5" w:rsidP="002900B5">
      <w:pPr>
        <w:ind w:firstLine="567"/>
        <w:jc w:val="both"/>
        <w:rPr>
          <w:b w:val="0"/>
        </w:rPr>
      </w:pPr>
      <w:r w:rsidRPr="002900B5">
        <w:rPr>
          <w:b w:val="0"/>
        </w:rPr>
        <w:t>Управлять качеством образования не означает, что надо принуждать к поиску нового качества, а мотивировать педагогов на освоение новых схем образовательного процесса.</w:t>
      </w:r>
    </w:p>
    <w:p w:rsidR="002900B5" w:rsidRPr="002900B5" w:rsidRDefault="002900B5" w:rsidP="002900B5">
      <w:pPr>
        <w:ind w:right="0" w:firstLine="567"/>
        <w:jc w:val="right"/>
        <w:rPr>
          <w:b w:val="0"/>
        </w:rPr>
      </w:pPr>
      <w:r w:rsidRPr="002900B5">
        <w:rPr>
          <w:b w:val="0"/>
        </w:rPr>
        <w:t>Таблица 3</w:t>
      </w:r>
    </w:p>
    <w:p w:rsidR="002900B5" w:rsidRPr="002900B5" w:rsidRDefault="002900B5" w:rsidP="002900B5">
      <w:pPr>
        <w:ind w:right="0" w:firstLine="567"/>
        <w:rPr>
          <w:i/>
        </w:rPr>
      </w:pPr>
      <w:r w:rsidRPr="002900B5">
        <w:rPr>
          <w:i/>
        </w:rPr>
        <w:t>План действий и финансовые затраты по реализации предложенной модели управления качеством образования в ДОУ: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5403"/>
        <w:gridCol w:w="2126"/>
        <w:gridCol w:w="1808"/>
      </w:tblGrid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0"/>
            </w:pPr>
            <w:r w:rsidRPr="00664FD0">
              <w:t>№</w:t>
            </w:r>
          </w:p>
        </w:tc>
        <w:tc>
          <w:tcPr>
            <w:tcW w:w="5403" w:type="dxa"/>
          </w:tcPr>
          <w:p w:rsidR="002900B5" w:rsidRPr="00664FD0" w:rsidRDefault="002900B5" w:rsidP="002900B5">
            <w:pPr>
              <w:ind w:right="0"/>
            </w:pPr>
            <w:r w:rsidRPr="00664FD0">
              <w:t xml:space="preserve">Действия </w:t>
            </w:r>
          </w:p>
        </w:tc>
        <w:tc>
          <w:tcPr>
            <w:tcW w:w="2126" w:type="dxa"/>
          </w:tcPr>
          <w:p w:rsidR="002900B5" w:rsidRPr="00664FD0" w:rsidRDefault="002900B5" w:rsidP="002900B5">
            <w:pPr>
              <w:ind w:right="0"/>
            </w:pPr>
            <w:r w:rsidRPr="00664FD0">
              <w:t>Кто  осуществляет</w:t>
            </w:r>
          </w:p>
        </w:tc>
        <w:tc>
          <w:tcPr>
            <w:tcW w:w="1808" w:type="dxa"/>
          </w:tcPr>
          <w:p w:rsidR="002900B5" w:rsidRPr="00664FD0" w:rsidRDefault="002900B5" w:rsidP="002900B5">
            <w:pPr>
              <w:ind w:right="0"/>
            </w:pPr>
            <w:r w:rsidRPr="00664FD0">
              <w:t>Объем финансирования</w:t>
            </w:r>
            <w:r>
              <w:t xml:space="preserve">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1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Прогнозирование и планирование качества образования, с учетом тенденций  его изменения: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7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работа Совета при директоре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Управленческая команда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2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 xml:space="preserve">Организация функционирования системы </w:t>
            </w:r>
            <w:r w:rsidRPr="005832EC">
              <w:rPr>
                <w:b w:val="0"/>
              </w:rPr>
              <w:lastRenderedPageBreak/>
              <w:t xml:space="preserve">управления качеством образования, специализация функций, их распределение, закрепление и реализация </w:t>
            </w:r>
          </w:p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(командный менеджмент)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lastRenderedPageBreak/>
              <w:t xml:space="preserve">Управленческая </w:t>
            </w:r>
            <w:r w:rsidRPr="005832EC">
              <w:rPr>
                <w:b w:val="0"/>
              </w:rPr>
              <w:lastRenderedPageBreak/>
              <w:t>команда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lastRenderedPageBreak/>
              <w:t>3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Контроль качества образования по параметрам его потенциала, процесса и результата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6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приобретение и разработка (совершенствование) диагностического инструментария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Управленческая команда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4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Регулирование качества образования, обеспечение соответствия и гармонии его характеристик: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6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 xml:space="preserve">приобретение </w:t>
            </w:r>
            <w:proofErr w:type="gramStart"/>
            <w:r w:rsidRPr="005832EC">
              <w:rPr>
                <w:rFonts w:ascii="Times New Roman" w:hAnsi="Times New Roman" w:cs="Times New Roman"/>
                <w:b w:val="0"/>
              </w:rPr>
              <w:t>методического</w:t>
            </w:r>
            <w:proofErr w:type="gramEnd"/>
          </w:p>
          <w:p w:rsidR="002900B5" w:rsidRPr="005832EC" w:rsidRDefault="002900B5" w:rsidP="002900B5">
            <w:pPr>
              <w:pStyle w:val="a3"/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сопровождения технологий развивающего образования детей дошкольного возраста;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6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 xml:space="preserve">изучение, </w:t>
            </w:r>
            <w:proofErr w:type="spellStart"/>
            <w:r w:rsidRPr="005832EC">
              <w:rPr>
                <w:rFonts w:ascii="Times New Roman" w:hAnsi="Times New Roman" w:cs="Times New Roman"/>
                <w:b w:val="0"/>
              </w:rPr>
              <w:t>адаптирование</w:t>
            </w:r>
            <w:proofErr w:type="spellEnd"/>
            <w:r w:rsidRPr="005832EC">
              <w:rPr>
                <w:rFonts w:ascii="Times New Roman" w:hAnsi="Times New Roman" w:cs="Times New Roman"/>
                <w:b w:val="0"/>
              </w:rPr>
              <w:t>,</w:t>
            </w:r>
          </w:p>
          <w:p w:rsidR="002900B5" w:rsidRPr="005832EC" w:rsidRDefault="002900B5" w:rsidP="002900B5">
            <w:pPr>
              <w:pStyle w:val="a3"/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 xml:space="preserve">совершенствование </w:t>
            </w:r>
            <w:proofErr w:type="gramStart"/>
            <w:r w:rsidRPr="005832EC">
              <w:rPr>
                <w:rFonts w:ascii="Times New Roman" w:hAnsi="Times New Roman" w:cs="Times New Roman"/>
                <w:b w:val="0"/>
              </w:rPr>
              <w:t>системы мониторинга образовательных достижений детей дошкольного возраста</w:t>
            </w:r>
            <w:proofErr w:type="gramEnd"/>
          </w:p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(работа творческой лаборатории «</w:t>
            </w:r>
            <w:proofErr w:type="spellStart"/>
            <w:r w:rsidRPr="005832EC">
              <w:rPr>
                <w:b w:val="0"/>
              </w:rPr>
              <w:t>Инсайт</w:t>
            </w:r>
            <w:proofErr w:type="spellEnd"/>
            <w:r w:rsidRPr="005832EC">
              <w:rPr>
                <w:b w:val="0"/>
              </w:rPr>
              <w:t>»)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left"/>
              <w:rPr>
                <w:b w:val="0"/>
              </w:rPr>
            </w:pPr>
            <w:r w:rsidRPr="005832EC">
              <w:rPr>
                <w:b w:val="0"/>
              </w:rPr>
              <w:t>Члены ТЛ «</w:t>
            </w:r>
            <w:proofErr w:type="spellStart"/>
            <w:r w:rsidRPr="005832EC">
              <w:rPr>
                <w:b w:val="0"/>
              </w:rPr>
              <w:t>Инсайт</w:t>
            </w:r>
            <w:proofErr w:type="spellEnd"/>
            <w:r w:rsidRPr="005832EC">
              <w:rPr>
                <w:b w:val="0"/>
              </w:rPr>
              <w:t>»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5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Оценка качества образования, определение его уровня и возможностей по</w:t>
            </w:r>
            <w:r w:rsidRPr="005832EC">
              <w:rPr>
                <w:b w:val="0"/>
              </w:rPr>
              <w:softHyphen/>
              <w:t>вышения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6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диагностическое обеспечение (ИКТ в оценке качества образования)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left"/>
              <w:rPr>
                <w:b w:val="0"/>
              </w:rPr>
            </w:pPr>
            <w:r w:rsidRPr="005832EC">
              <w:rPr>
                <w:b w:val="0"/>
              </w:rPr>
              <w:t>Члены ТЛ «Содружество»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rPr>
          <w:trHeight w:val="1451"/>
        </w:trPr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6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Анализ качества образования в области причин и истоков его формирования, критических факторов, ограничений, негативных влияний, приоритетов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Управленческая команда</w:t>
            </w:r>
          </w:p>
          <w:p w:rsidR="002900B5" w:rsidRPr="005832EC" w:rsidRDefault="002900B5" w:rsidP="002900B5">
            <w:pPr>
              <w:tabs>
                <w:tab w:val="left" w:pos="210"/>
                <w:tab w:val="center" w:pos="843"/>
              </w:tabs>
              <w:jc w:val="left"/>
              <w:rPr>
                <w:b w:val="0"/>
              </w:rPr>
            </w:pPr>
            <w:r w:rsidRPr="005832EC">
              <w:rPr>
                <w:b w:val="0"/>
              </w:rPr>
              <w:t>Члены ТЛ «</w:t>
            </w:r>
            <w:proofErr w:type="spellStart"/>
            <w:r w:rsidRPr="005832EC">
              <w:rPr>
                <w:b w:val="0"/>
              </w:rPr>
              <w:t>Инсайт</w:t>
            </w:r>
            <w:proofErr w:type="spellEnd"/>
            <w:r w:rsidRPr="005832EC">
              <w:rPr>
                <w:b w:val="0"/>
              </w:rPr>
              <w:t>»,</w:t>
            </w:r>
          </w:p>
          <w:p w:rsidR="002900B5" w:rsidRPr="002C697F" w:rsidRDefault="002900B5" w:rsidP="002900B5">
            <w:pPr>
              <w:tabs>
                <w:tab w:val="left" w:pos="210"/>
                <w:tab w:val="center" w:pos="843"/>
              </w:tabs>
              <w:jc w:val="left"/>
            </w:pPr>
            <w:r w:rsidRPr="005832EC">
              <w:rPr>
                <w:b w:val="0"/>
              </w:rPr>
              <w:t xml:space="preserve"> «Содружество»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7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Мотивация педагогов к обеспечению  повышения качества образования: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4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повышение квалификации (курсовая подготовка и переподготовка);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4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стимулирование инновационной деятельности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Управленческая команда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8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Информационное обеспечение результатов: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5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газета «Сказы о «Сказке»;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5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СМИ ГО Богданович;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5"/>
              </w:numPr>
              <w:ind w:right="0"/>
              <w:jc w:val="both"/>
              <w:rPr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Сайт МАДОУ «Сказка»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Служба информационного обмена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517" w:type="dxa"/>
          </w:tcPr>
          <w:p w:rsidR="002900B5" w:rsidRPr="00664FD0" w:rsidRDefault="002900B5" w:rsidP="002900B5">
            <w:pPr>
              <w:ind w:right="-113"/>
            </w:pPr>
            <w:r w:rsidRPr="00664FD0">
              <w:t>9</w:t>
            </w:r>
          </w:p>
        </w:tc>
        <w:tc>
          <w:tcPr>
            <w:tcW w:w="5403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Представление результатов деятельности по управлению качеством образования в дошкольном образовательном учреждении в условиях модернизации дошкольного образования: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8"/>
              </w:numPr>
              <w:ind w:right="0"/>
              <w:jc w:val="both"/>
              <w:rPr>
                <w:rFonts w:ascii="Times New Roman" w:hAnsi="Times New Roman" w:cs="Times New Roman"/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публикации;</w:t>
            </w:r>
          </w:p>
          <w:p w:rsidR="002900B5" w:rsidRPr="005832EC" w:rsidRDefault="002900B5" w:rsidP="002900B5">
            <w:pPr>
              <w:pStyle w:val="a3"/>
              <w:numPr>
                <w:ilvl w:val="0"/>
                <w:numId w:val="8"/>
              </w:numPr>
              <w:ind w:right="0"/>
              <w:jc w:val="both"/>
              <w:rPr>
                <w:b w:val="0"/>
              </w:rPr>
            </w:pPr>
            <w:r w:rsidRPr="005832EC">
              <w:rPr>
                <w:rFonts w:ascii="Times New Roman" w:hAnsi="Times New Roman" w:cs="Times New Roman"/>
                <w:b w:val="0"/>
              </w:rPr>
              <w:t>организация семинаров, РМО, научно-практических конференций по проблеме</w:t>
            </w:r>
          </w:p>
        </w:tc>
        <w:tc>
          <w:tcPr>
            <w:tcW w:w="2126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Управленческая команда</w:t>
            </w:r>
          </w:p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  <w:r w:rsidRPr="005832EC">
              <w:rPr>
                <w:b w:val="0"/>
              </w:rPr>
              <w:t>Служба информационного обмена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  <w:tr w:rsidR="002900B5" w:rsidRPr="005832EC" w:rsidTr="007E7ED1">
        <w:tc>
          <w:tcPr>
            <w:tcW w:w="8046" w:type="dxa"/>
            <w:gridSpan w:val="3"/>
          </w:tcPr>
          <w:p w:rsidR="002900B5" w:rsidRPr="003B6AB4" w:rsidRDefault="002900B5" w:rsidP="002900B5">
            <w:pPr>
              <w:ind w:right="0"/>
              <w:jc w:val="both"/>
            </w:pPr>
            <w:r w:rsidRPr="003B6AB4">
              <w:t>Итого:</w:t>
            </w:r>
          </w:p>
        </w:tc>
        <w:tc>
          <w:tcPr>
            <w:tcW w:w="1808" w:type="dxa"/>
          </w:tcPr>
          <w:p w:rsidR="002900B5" w:rsidRPr="005832EC" w:rsidRDefault="002900B5" w:rsidP="002900B5">
            <w:pPr>
              <w:ind w:right="0"/>
              <w:jc w:val="both"/>
              <w:rPr>
                <w:b w:val="0"/>
              </w:rPr>
            </w:pPr>
          </w:p>
        </w:tc>
      </w:tr>
    </w:tbl>
    <w:p w:rsidR="002900B5" w:rsidRPr="002900B5" w:rsidRDefault="002900B5" w:rsidP="002900B5">
      <w:pPr>
        <w:jc w:val="both"/>
        <w:rPr>
          <w:b w:val="0"/>
        </w:rPr>
      </w:pPr>
    </w:p>
    <w:p w:rsidR="002900B5" w:rsidRPr="002900B5" w:rsidRDefault="002900B5" w:rsidP="002900B5">
      <w:pPr>
        <w:pStyle w:val="a4"/>
        <w:spacing w:after="0"/>
        <w:ind w:firstLine="567"/>
        <w:jc w:val="both"/>
      </w:pPr>
      <w:r w:rsidRPr="002900B5">
        <w:rPr>
          <w:rFonts w:eastAsia="Calibri"/>
          <w:i/>
        </w:rPr>
        <w:t>Ожидаемый результат внедрения разработанной модели управления качеством образования в МАДОУ «Сказка»</w:t>
      </w:r>
      <w:r w:rsidRPr="002900B5">
        <w:t>:</w:t>
      </w:r>
    </w:p>
    <w:p w:rsidR="002900B5" w:rsidRPr="002900B5" w:rsidRDefault="002900B5" w:rsidP="002900B5">
      <w:pPr>
        <w:pStyle w:val="a3"/>
        <w:numPr>
          <w:ilvl w:val="0"/>
          <w:numId w:val="3"/>
        </w:numPr>
        <w:ind w:right="0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2900B5">
        <w:rPr>
          <w:rFonts w:ascii="Times New Roman" w:eastAsia="Times New Roman" w:hAnsi="Times New Roman" w:cs="Times New Roman"/>
          <w:b w:val="0"/>
          <w:lang w:eastAsia="ru-RU"/>
        </w:rPr>
        <w:t>совершенствование качества образовательного процесса в ДОУ;</w:t>
      </w:r>
    </w:p>
    <w:p w:rsidR="002900B5" w:rsidRPr="002900B5" w:rsidRDefault="002900B5" w:rsidP="002900B5">
      <w:pPr>
        <w:pStyle w:val="a3"/>
        <w:numPr>
          <w:ilvl w:val="0"/>
          <w:numId w:val="3"/>
        </w:numPr>
        <w:ind w:right="0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2900B5">
        <w:rPr>
          <w:rFonts w:ascii="Times New Roman" w:eastAsia="Times New Roman" w:hAnsi="Times New Roman" w:cs="Times New Roman"/>
          <w:b w:val="0"/>
          <w:lang w:eastAsia="ru-RU"/>
        </w:rPr>
        <w:lastRenderedPageBreak/>
        <w:t>четкая координация деятельности всех членов педагогического коллектива, принятие каждым сотрудником цели и задач работы по совершенствованию качества образования – обязательное условие достижения результативности;</w:t>
      </w:r>
    </w:p>
    <w:p w:rsidR="002900B5" w:rsidRPr="002900B5" w:rsidRDefault="002900B5" w:rsidP="002900B5">
      <w:pPr>
        <w:pStyle w:val="a3"/>
        <w:numPr>
          <w:ilvl w:val="0"/>
          <w:numId w:val="3"/>
        </w:numPr>
        <w:ind w:right="0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2900B5">
        <w:rPr>
          <w:rFonts w:ascii="Times New Roman" w:eastAsia="Times New Roman" w:hAnsi="Times New Roman" w:cs="Times New Roman"/>
          <w:b w:val="0"/>
          <w:lang w:eastAsia="ru-RU"/>
        </w:rPr>
        <w:t>создание информационного обеспечения, основанного на фактах, помогает упорядочить информационные потоки, четко классифицировать их;</w:t>
      </w:r>
    </w:p>
    <w:p w:rsidR="002900B5" w:rsidRPr="002900B5" w:rsidRDefault="002900B5" w:rsidP="002900B5">
      <w:pPr>
        <w:pStyle w:val="a3"/>
        <w:numPr>
          <w:ilvl w:val="0"/>
          <w:numId w:val="3"/>
        </w:numPr>
        <w:ind w:right="0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2900B5">
        <w:rPr>
          <w:rFonts w:ascii="Times New Roman" w:eastAsia="Times New Roman" w:hAnsi="Times New Roman" w:cs="Times New Roman"/>
          <w:b w:val="0"/>
          <w:lang w:eastAsia="ru-RU"/>
        </w:rPr>
        <w:t>система получения данных о состоянии качества образования в ДОУ и принятие обоснованных решений может быть обеспечена посредством мониторинга;</w:t>
      </w:r>
    </w:p>
    <w:p w:rsidR="002900B5" w:rsidRPr="002900B5" w:rsidRDefault="002900B5" w:rsidP="002900B5">
      <w:pPr>
        <w:pStyle w:val="a3"/>
        <w:numPr>
          <w:ilvl w:val="0"/>
          <w:numId w:val="3"/>
        </w:numPr>
        <w:ind w:right="0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2900B5">
        <w:rPr>
          <w:rFonts w:ascii="Times New Roman" w:eastAsia="Times New Roman" w:hAnsi="Times New Roman" w:cs="Times New Roman"/>
          <w:b w:val="0"/>
          <w:lang w:eastAsia="ru-RU"/>
        </w:rPr>
        <w:t>своевременные действия, направленные на регулирование и коррекцию процессов являются неотъемлемыми для улучшения качества образования в ДОУ;</w:t>
      </w:r>
    </w:p>
    <w:p w:rsidR="002900B5" w:rsidRPr="002900B5" w:rsidRDefault="002900B5" w:rsidP="002900B5">
      <w:pPr>
        <w:pStyle w:val="a3"/>
        <w:numPr>
          <w:ilvl w:val="0"/>
          <w:numId w:val="3"/>
        </w:numPr>
        <w:ind w:right="0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2900B5">
        <w:rPr>
          <w:rFonts w:ascii="Times New Roman" w:eastAsia="Times New Roman" w:hAnsi="Times New Roman" w:cs="Times New Roman"/>
          <w:b w:val="0"/>
          <w:lang w:eastAsia="ru-RU"/>
        </w:rPr>
        <w:t>повышение профессионального мастерства пе</w:t>
      </w:r>
      <w:r w:rsidRPr="002900B5">
        <w:rPr>
          <w:rFonts w:ascii="Times New Roman" w:hAnsi="Times New Roman" w:cs="Times New Roman"/>
          <w:b w:val="0"/>
        </w:rPr>
        <w:t>дагогического коллектива;</w:t>
      </w:r>
    </w:p>
    <w:p w:rsidR="002900B5" w:rsidRPr="002900B5" w:rsidRDefault="002900B5" w:rsidP="002900B5">
      <w:pPr>
        <w:pStyle w:val="a3"/>
        <w:numPr>
          <w:ilvl w:val="0"/>
          <w:numId w:val="3"/>
        </w:numPr>
        <w:ind w:right="0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2900B5">
        <w:rPr>
          <w:rFonts w:ascii="Times New Roman" w:eastAsia="Times New Roman" w:hAnsi="Times New Roman" w:cs="Times New Roman"/>
          <w:b w:val="0"/>
          <w:lang w:eastAsia="ru-RU"/>
        </w:rPr>
        <w:t>п</w:t>
      </w:r>
      <w:r w:rsidRPr="002900B5">
        <w:rPr>
          <w:rFonts w:ascii="Times New Roman" w:hAnsi="Times New Roman" w:cs="Times New Roman"/>
          <w:b w:val="0"/>
        </w:rPr>
        <w:t>редставление деятельности по управлению качеством образования в дошкольном образовательном учреждении в условиях модернизации дошкольного образования педагогическому сообществу ГО, региона, РФ.</w:t>
      </w:r>
    </w:p>
    <w:p w:rsidR="002900B5" w:rsidRPr="002900B5" w:rsidRDefault="002900B5" w:rsidP="002900B5">
      <w:pPr>
        <w:widowControl w:val="0"/>
        <w:ind w:right="0" w:firstLine="567"/>
        <w:jc w:val="both"/>
        <w:rPr>
          <w:b w:val="0"/>
        </w:rPr>
      </w:pPr>
      <w:r w:rsidRPr="002900B5">
        <w:rPr>
          <w:b w:val="0"/>
        </w:rPr>
        <w:t>Таким образом, представленная модель и система управления качеством образования в ДОУ позволит совершенствовать процесс управления качеством образования в процессе ее реализации.</w:t>
      </w:r>
    </w:p>
    <w:p w:rsidR="00FE4471" w:rsidRDefault="00FE4471"/>
    <w:sectPr w:rsidR="00FE4471" w:rsidSect="002900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737"/>
    <w:multiLevelType w:val="hybridMultilevel"/>
    <w:tmpl w:val="108C4504"/>
    <w:lvl w:ilvl="0" w:tplc="C5AE3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F64B5"/>
    <w:multiLevelType w:val="hybridMultilevel"/>
    <w:tmpl w:val="B7D017EA"/>
    <w:lvl w:ilvl="0" w:tplc="C5AE3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F0B57"/>
    <w:multiLevelType w:val="hybridMultilevel"/>
    <w:tmpl w:val="54D4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44F99"/>
    <w:multiLevelType w:val="hybridMultilevel"/>
    <w:tmpl w:val="D7521F5E"/>
    <w:lvl w:ilvl="0" w:tplc="C5AE3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93F13"/>
    <w:multiLevelType w:val="hybridMultilevel"/>
    <w:tmpl w:val="E1A2BDCE"/>
    <w:lvl w:ilvl="0" w:tplc="C5AE3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51B30"/>
    <w:multiLevelType w:val="hybridMultilevel"/>
    <w:tmpl w:val="626422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04182A"/>
    <w:multiLevelType w:val="hybridMultilevel"/>
    <w:tmpl w:val="5870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B2179"/>
    <w:multiLevelType w:val="hybridMultilevel"/>
    <w:tmpl w:val="B48E6052"/>
    <w:lvl w:ilvl="0" w:tplc="C5AE3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11D24"/>
    <w:multiLevelType w:val="hybridMultilevel"/>
    <w:tmpl w:val="596C1B4E"/>
    <w:lvl w:ilvl="0" w:tplc="C5AE3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2900B5"/>
    <w:rsid w:val="002900B5"/>
    <w:rsid w:val="003460FF"/>
    <w:rsid w:val="007B0AF5"/>
    <w:rsid w:val="007F6BF9"/>
    <w:rsid w:val="00DE20CB"/>
    <w:rsid w:val="00FE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41"/>
        <o:r id="V:Rule3" type="connector" idref="#_x0000_s1071"/>
        <o:r id="V:Rule4" type="connector" idref="#_x0000_s1043"/>
        <o:r id="V:Rule5" type="connector" idref="#_x0000_s1040"/>
        <o:r id="V:Rule6" type="connector" idref="#_x0000_s1038"/>
        <o:r id="V:Rule7" type="connector" idref="#_x0000_s1036"/>
        <o:r id="V:Rule8" type="connector" idref="#_x0000_s1039"/>
        <o:r id="V:Rule9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B5"/>
    <w:pPr>
      <w:spacing w:after="0" w:line="240" w:lineRule="auto"/>
      <w:ind w:right="-26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">
    <w:name w:val="a6"/>
    <w:basedOn w:val="a"/>
    <w:rsid w:val="002900B5"/>
    <w:pPr>
      <w:spacing w:before="100" w:beforeAutospacing="1" w:after="100" w:afterAutospacing="1"/>
      <w:ind w:left="75" w:right="75"/>
      <w:jc w:val="both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2900B5"/>
    <w:pPr>
      <w:ind w:left="720"/>
    </w:pPr>
    <w:rPr>
      <w:rFonts w:ascii="Calibri" w:hAnsi="Calibri" w:cs="Calibri"/>
    </w:rPr>
  </w:style>
  <w:style w:type="paragraph" w:styleId="a4">
    <w:name w:val="Body Text"/>
    <w:basedOn w:val="a"/>
    <w:link w:val="a5"/>
    <w:uiPriority w:val="99"/>
    <w:semiHidden/>
    <w:unhideWhenUsed/>
    <w:rsid w:val="002900B5"/>
    <w:pPr>
      <w:spacing w:after="120"/>
      <w:ind w:right="0"/>
      <w:jc w:val="left"/>
    </w:pPr>
    <w:rPr>
      <w:rFonts w:eastAsia="Times New Roman"/>
      <w:b w:val="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900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2014-10-22T16:46:00Z</dcterms:created>
  <dcterms:modified xsi:type="dcterms:W3CDTF">2014-10-22T17:02:00Z</dcterms:modified>
</cp:coreProperties>
</file>