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28" w:rsidRDefault="00C47B28" w:rsidP="00C47B28">
      <w:pPr>
        <w:pStyle w:val="a4"/>
      </w:pPr>
      <w:r>
        <w:rPr>
          <w:rStyle w:val="a3"/>
        </w:rPr>
        <w:t xml:space="preserve">                                           Величие небольших различий,</w:t>
      </w:r>
      <w:r>
        <w:rPr>
          <w:b/>
          <w:bCs/>
        </w:rPr>
        <w:br/>
      </w:r>
      <w:r>
        <w:rPr>
          <w:rStyle w:val="a3"/>
          <w:i/>
          <w:iCs/>
        </w:rPr>
        <w:t xml:space="preserve">                                             (памятка для родителей)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>Признайте за ребенком право на индивидуальность, право быть другим.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>Не уличайте детей в неумении, а помогайте найти пути решения проблемы. Не сравнивайте ребенка с другими, хвалите за его успехи и достижения.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Учитесь вместе с ребенком, объединяйтесь с ним против объективных трудностей, станьте союзником, а не противником или сторонним наблюдателем.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Старайтесь, давая задания мальчикам как в детском саду, в школе, так и в быту, включать в них момент поиска, требующий сообразительности. Не надо заранее рассказывать и подсказывать, что и как делать. Следует подтолкнуть ребенка к тому, чтобы он сам открыл принцип решения, пусть даже наделав ошибок.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С девочками, если им трудно, надо вместе, до начала работы, разобрать принцип выполнения задания, что и как надо делать. Вместе с тем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Не </w:t>
      </w:r>
      <w:proofErr w:type="gramStart"/>
      <w:r>
        <w:t>забывайте</w:t>
      </w:r>
      <w:proofErr w:type="gramEnd"/>
      <w:r>
        <w:t xml:space="preserve"> не только рассказывать, но и показывать. Особенно это важно для мальчиков.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При первых неудачах не нервничайте сами и не нервируйте ребенка. Пытайтесь отыскать объективные причины трудностей и смотреть в будущее с оптимизмом. Не забывайте, что 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Мы часто любим в ребенке результаты своих трудов. А если результатов нет, виноват не ребенок, а мы, потому что не сумели его научить. Бойтесь списывать свою некомпетентность, свои неудачи на ребенка. Это вы педагог или родитель, а не он. К сожалению, мы любим тех, кого умеем научить.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Постарайтесь, чтобы главным для вас стало не столько научить чему-то, сколько сделать так, чтобы ребенок захотел научиться, не потерял интереса к учебе, почувствовал вкус к познанию нового, неизвестного, непонятного.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Помните: для ребенка чего-то не уметь, чего-то не знать – это нормальное положение вещей, на то он и ребенок. Этим нельзя попрекать. Стыдно самодовольно демонстрировать перед ребенком свое превосходство в знаниях.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Ребенок не должен панически бояться ошибиться. Невозможно научиться </w:t>
      </w:r>
      <w:proofErr w:type="gramStart"/>
      <w:r>
        <w:t>чему-то</w:t>
      </w:r>
      <w:proofErr w:type="gramEnd"/>
      <w:r>
        <w:t xml:space="preserve"> не ошибаясь. Старайтесь не выработать у ребенка страха перед ошибкой. Чувство страха – плохой советчик. Оно подавляет инициативу, желание учиться, да и просто радость </w:t>
      </w:r>
      <w:proofErr w:type="gramStart"/>
      <w:r>
        <w:t>жизни</w:t>
      </w:r>
      <w:proofErr w:type="gramEnd"/>
      <w:r>
        <w:t xml:space="preserve"> и радость познания.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Не обольщайтесь – вы не идеал, а значит, не образец для подражания во всем и всегда. Поэтому не заставляйте ребенка быть похожим на вас.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Запомните: маленькие дети не бывают ленивыми. “Леность” ребенка – сигнал неблагополучия в вашей педагогической деятельности, в избранной вами методике работы с ним.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Старайтесь не преподносить детям истину, а учите находить ее. Всячески стимулируйте, поддерживайте, взращивайте самостоятельный поиск ребенка.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Для гармоничного развития необходимо, чтобы ребенок учился по-разному осмысливать учебный материал (логически, образно, интуитивно).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Прежде чем ругать ребенка за неумение, попытайтесь понять природу трудностей.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lastRenderedPageBreak/>
        <w:t xml:space="preserve"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Придет время, </w:t>
      </w:r>
      <w:proofErr w:type="gramStart"/>
      <w:r>
        <w:t>и</w:t>
      </w:r>
      <w:proofErr w:type="gramEnd"/>
      <w:r>
        <w:t xml:space="preserve"> по крайней мере в каких-то областях он будет знать и уметь больше вас. А если тогда он повторит в ваш адрес те же слова, что сейчас говорите ему вы?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Помните, что мы часто недооцениваем эмоциональную чувствительность и тревожность мальчиков.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Если вам надо отругать девочку, не спешите выказывать свое отношение к ней – бурная эмоциональная реакция помешает ей понять, за что ее ругают. Сначала разберите, в чем ее ошибка.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Ругая мальчика, изложите кратко и точно, чем вы недовольны, так как он не может долго удерживать эмоциональное напряжение. Его мозг как бы отключит слуховой канал, и ребенок перестанет вас слушать и слышать. 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>Знайте, что девочки могут капризничать, казалось бы, без причины или по незначительным поводам из-за усталости (истощение правого “эмоционального” полушария мозга). Мальчики в этом случае истощаются интеллектуально (снижение активности левого “рационально-логического” полушария). Ругать их за это не только бесполезно, но и безнравственно.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>Если ваш сын гораздо медленнее осваивает грамоту, чем это делала его старшая сестренка, плохо пересказывает и небрежно пишет буквы, не огорчайтесь, это особенность мужского ума. К тому же мальчики отстают от девочек в развитии. Их детство длится дольше. К семи годам мальчики по своему биологическому возрасту младше девочек-ровесниц на целый год. У мальчиков свой путь взросления, но так как они больше ориентированы на усвоение информации (в отличие от девочек, которых больше интересуют отношения между людьми), за их интеллектуальное развитие можно не беспокоиться.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 xml:space="preserve">Мальчиков, даже совсем маленьких, родители реже берут на руки и чаще ругают, чем девочек. По отношению к ним речь взрослых содержит в основном прямые указания: “Отойди, принеси, дай, сделай, перестань…”. А с девочками, даже годовалыми, родители говорят о чувственных состояниях: “Мне </w:t>
      </w:r>
      <w:proofErr w:type="gramStart"/>
      <w:r>
        <w:t>нравится… Ты любишь</w:t>
      </w:r>
      <w:proofErr w:type="gramEnd"/>
      <w:r>
        <w:t>? Кто это грустный?…”</w:t>
      </w:r>
    </w:p>
    <w:p w:rsidR="00C47B28" w:rsidRDefault="00C47B28" w:rsidP="00C47B28">
      <w:pPr>
        <w:pStyle w:val="a4"/>
        <w:numPr>
          <w:ilvl w:val="0"/>
          <w:numId w:val="1"/>
        </w:numPr>
      </w:pPr>
      <w:r>
        <w:t>Когда женщина учит мальчика, ей мало пригодится собственный детский опыт, сравнивать себя в детстве с ним — неверно и бесполезно.</w:t>
      </w:r>
    </w:p>
    <w:p w:rsidR="00C47B28" w:rsidRDefault="00C47B28" w:rsidP="00C47B28">
      <w:pPr>
        <w:pStyle w:val="a4"/>
      </w:pPr>
    </w:p>
    <w:p w:rsidR="00C47B28" w:rsidRDefault="00C47B28" w:rsidP="00C47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B28" w:rsidRDefault="00C47B28" w:rsidP="00C47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B28" w:rsidRDefault="00C47B28" w:rsidP="00C47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B28" w:rsidRDefault="00C47B28" w:rsidP="00C47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68" w:rsidRDefault="00B75F68"/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759"/>
    <w:multiLevelType w:val="multilevel"/>
    <w:tmpl w:val="B68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7B28"/>
    <w:rsid w:val="00003966"/>
    <w:rsid w:val="00007EFB"/>
    <w:rsid w:val="00011170"/>
    <w:rsid w:val="00015A69"/>
    <w:rsid w:val="00022D5E"/>
    <w:rsid w:val="00040053"/>
    <w:rsid w:val="000443B6"/>
    <w:rsid w:val="00045652"/>
    <w:rsid w:val="0004753E"/>
    <w:rsid w:val="00050534"/>
    <w:rsid w:val="00051C88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0287"/>
    <w:rsid w:val="001156E2"/>
    <w:rsid w:val="00124818"/>
    <w:rsid w:val="001276B3"/>
    <w:rsid w:val="001316CF"/>
    <w:rsid w:val="00133559"/>
    <w:rsid w:val="00133A2B"/>
    <w:rsid w:val="001464CD"/>
    <w:rsid w:val="0014669C"/>
    <w:rsid w:val="00147048"/>
    <w:rsid w:val="0015083E"/>
    <w:rsid w:val="00177CED"/>
    <w:rsid w:val="00190A08"/>
    <w:rsid w:val="0019652C"/>
    <w:rsid w:val="001A3A97"/>
    <w:rsid w:val="001B0F71"/>
    <w:rsid w:val="001B67F8"/>
    <w:rsid w:val="001B6F0A"/>
    <w:rsid w:val="001C4AB6"/>
    <w:rsid w:val="001C619D"/>
    <w:rsid w:val="001E2E11"/>
    <w:rsid w:val="001E3381"/>
    <w:rsid w:val="001F42B8"/>
    <w:rsid w:val="001F708E"/>
    <w:rsid w:val="001F7B5B"/>
    <w:rsid w:val="00206BBB"/>
    <w:rsid w:val="00212864"/>
    <w:rsid w:val="002423BE"/>
    <w:rsid w:val="002605BD"/>
    <w:rsid w:val="00261686"/>
    <w:rsid w:val="002851FE"/>
    <w:rsid w:val="00291F85"/>
    <w:rsid w:val="00292E96"/>
    <w:rsid w:val="002D49B8"/>
    <w:rsid w:val="002D6B02"/>
    <w:rsid w:val="002F5512"/>
    <w:rsid w:val="00305A11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577D9"/>
    <w:rsid w:val="00485C2E"/>
    <w:rsid w:val="0049562A"/>
    <w:rsid w:val="004B4931"/>
    <w:rsid w:val="004D1071"/>
    <w:rsid w:val="004E2494"/>
    <w:rsid w:val="004F496C"/>
    <w:rsid w:val="0050135D"/>
    <w:rsid w:val="00506EBC"/>
    <w:rsid w:val="00510177"/>
    <w:rsid w:val="00517A98"/>
    <w:rsid w:val="00517C4F"/>
    <w:rsid w:val="00521F66"/>
    <w:rsid w:val="00527729"/>
    <w:rsid w:val="00530196"/>
    <w:rsid w:val="00534DDC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4D8C"/>
    <w:rsid w:val="00606B34"/>
    <w:rsid w:val="006255FD"/>
    <w:rsid w:val="00627C46"/>
    <w:rsid w:val="00651AB1"/>
    <w:rsid w:val="00665816"/>
    <w:rsid w:val="00687412"/>
    <w:rsid w:val="006907E8"/>
    <w:rsid w:val="00690EE5"/>
    <w:rsid w:val="006D2CA7"/>
    <w:rsid w:val="006E359F"/>
    <w:rsid w:val="006E4526"/>
    <w:rsid w:val="006E4EDD"/>
    <w:rsid w:val="006F0AA1"/>
    <w:rsid w:val="007137E1"/>
    <w:rsid w:val="00752CA4"/>
    <w:rsid w:val="00757940"/>
    <w:rsid w:val="00764F02"/>
    <w:rsid w:val="00766165"/>
    <w:rsid w:val="0079064C"/>
    <w:rsid w:val="0079617F"/>
    <w:rsid w:val="007A15C3"/>
    <w:rsid w:val="007A464C"/>
    <w:rsid w:val="007B0312"/>
    <w:rsid w:val="007C4027"/>
    <w:rsid w:val="007D16C8"/>
    <w:rsid w:val="007D49B1"/>
    <w:rsid w:val="007E61BA"/>
    <w:rsid w:val="0080278D"/>
    <w:rsid w:val="008064FF"/>
    <w:rsid w:val="00816DC5"/>
    <w:rsid w:val="008239C9"/>
    <w:rsid w:val="00827EF5"/>
    <w:rsid w:val="0083059E"/>
    <w:rsid w:val="00830784"/>
    <w:rsid w:val="00830E18"/>
    <w:rsid w:val="00832EA1"/>
    <w:rsid w:val="00834ED0"/>
    <w:rsid w:val="00842F6E"/>
    <w:rsid w:val="008460CA"/>
    <w:rsid w:val="00872FC2"/>
    <w:rsid w:val="008840D7"/>
    <w:rsid w:val="0089441A"/>
    <w:rsid w:val="00894EFE"/>
    <w:rsid w:val="008A6BF1"/>
    <w:rsid w:val="008C22A8"/>
    <w:rsid w:val="008C2B6D"/>
    <w:rsid w:val="008D654D"/>
    <w:rsid w:val="008E1E1C"/>
    <w:rsid w:val="00931297"/>
    <w:rsid w:val="00936774"/>
    <w:rsid w:val="00940C46"/>
    <w:rsid w:val="00951ACC"/>
    <w:rsid w:val="00981D35"/>
    <w:rsid w:val="00993E4E"/>
    <w:rsid w:val="00995C1B"/>
    <w:rsid w:val="009E0354"/>
    <w:rsid w:val="009F23A0"/>
    <w:rsid w:val="009F7826"/>
    <w:rsid w:val="00A01D19"/>
    <w:rsid w:val="00A12E8B"/>
    <w:rsid w:val="00A140E7"/>
    <w:rsid w:val="00A15E59"/>
    <w:rsid w:val="00A17C6C"/>
    <w:rsid w:val="00A455D0"/>
    <w:rsid w:val="00A45F95"/>
    <w:rsid w:val="00A50F69"/>
    <w:rsid w:val="00A6467A"/>
    <w:rsid w:val="00A76302"/>
    <w:rsid w:val="00A767B4"/>
    <w:rsid w:val="00A839B8"/>
    <w:rsid w:val="00A95364"/>
    <w:rsid w:val="00AB51A7"/>
    <w:rsid w:val="00AB6FCF"/>
    <w:rsid w:val="00AB769F"/>
    <w:rsid w:val="00AF684A"/>
    <w:rsid w:val="00B0182A"/>
    <w:rsid w:val="00B060F5"/>
    <w:rsid w:val="00B16D06"/>
    <w:rsid w:val="00B17F1A"/>
    <w:rsid w:val="00B306C5"/>
    <w:rsid w:val="00B43999"/>
    <w:rsid w:val="00B727D8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30AE6"/>
    <w:rsid w:val="00C3343B"/>
    <w:rsid w:val="00C45172"/>
    <w:rsid w:val="00C47B28"/>
    <w:rsid w:val="00C560A0"/>
    <w:rsid w:val="00C66742"/>
    <w:rsid w:val="00C869D5"/>
    <w:rsid w:val="00C96863"/>
    <w:rsid w:val="00CC270C"/>
    <w:rsid w:val="00CF164F"/>
    <w:rsid w:val="00D12A78"/>
    <w:rsid w:val="00D13809"/>
    <w:rsid w:val="00D21617"/>
    <w:rsid w:val="00D26A41"/>
    <w:rsid w:val="00D275B7"/>
    <w:rsid w:val="00D35836"/>
    <w:rsid w:val="00D423B1"/>
    <w:rsid w:val="00D5051C"/>
    <w:rsid w:val="00D52CFC"/>
    <w:rsid w:val="00D631CB"/>
    <w:rsid w:val="00D736CB"/>
    <w:rsid w:val="00D76620"/>
    <w:rsid w:val="00D76B42"/>
    <w:rsid w:val="00D858A2"/>
    <w:rsid w:val="00D920B8"/>
    <w:rsid w:val="00DB4492"/>
    <w:rsid w:val="00DC3871"/>
    <w:rsid w:val="00DC606D"/>
    <w:rsid w:val="00DE35EB"/>
    <w:rsid w:val="00DF543C"/>
    <w:rsid w:val="00E00800"/>
    <w:rsid w:val="00E35B65"/>
    <w:rsid w:val="00E40B43"/>
    <w:rsid w:val="00E70EA9"/>
    <w:rsid w:val="00E80261"/>
    <w:rsid w:val="00E8229C"/>
    <w:rsid w:val="00E8290D"/>
    <w:rsid w:val="00E93B19"/>
    <w:rsid w:val="00E96DCB"/>
    <w:rsid w:val="00E973D4"/>
    <w:rsid w:val="00EB602C"/>
    <w:rsid w:val="00EC2E01"/>
    <w:rsid w:val="00EC3CD5"/>
    <w:rsid w:val="00ED1659"/>
    <w:rsid w:val="00EE43AE"/>
    <w:rsid w:val="00EF05F3"/>
    <w:rsid w:val="00EF6642"/>
    <w:rsid w:val="00F00C34"/>
    <w:rsid w:val="00F05A1E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B28"/>
    <w:rPr>
      <w:b/>
      <w:bCs/>
    </w:rPr>
  </w:style>
  <w:style w:type="paragraph" w:styleId="a4">
    <w:name w:val="Normal (Web)"/>
    <w:basedOn w:val="a"/>
    <w:uiPriority w:val="99"/>
    <w:unhideWhenUsed/>
    <w:rsid w:val="00C4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4809</Characters>
  <Application>Microsoft Office Word</Application>
  <DocSecurity>0</DocSecurity>
  <Lines>40</Lines>
  <Paragraphs>11</Paragraphs>
  <ScaleCrop>false</ScaleCrop>
  <Company>Microsoft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2016-08-16T19:18:00Z</dcterms:created>
  <dcterms:modified xsi:type="dcterms:W3CDTF">2016-08-16T19:18:00Z</dcterms:modified>
</cp:coreProperties>
</file>