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42" w:rsidRPr="00E96735" w:rsidRDefault="003E3C42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3C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3E3C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коммуникативная компетентность старших дошкольников в условиях реализации ФГОС.</w:t>
      </w:r>
      <w:r w:rsidR="00E96735" w:rsidRPr="00E967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</w:t>
      </w:r>
      <w:r w:rsidR="00E967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Красноперова С.Л.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</w:t>
      </w:r>
      <w:r w:rsidRPr="00A021AC">
        <w:rPr>
          <w:rFonts w:ascii="Times New Roman" w:hAnsi="Times New Roman" w:cs="Times New Roman"/>
          <w:i/>
          <w:sz w:val="24"/>
          <w:szCs w:val="24"/>
        </w:rPr>
        <w:t>Существование  человечества  немыслимо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вне  коммуникативной деятельности.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Независимо от  возраста, образования,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территориальной  и национальной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принадлежности и многих  других данных,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характеризующих человеческую личность,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мы постоянно запрашиваем, передаем и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храним информацию, то есть активно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занимаемся коммуникативной деятельностью.</w:t>
      </w:r>
    </w:p>
    <w:p w:rsidR="00A021AC" w:rsidRPr="00A021AC" w:rsidRDefault="00A021AC" w:rsidP="00A021AC">
      <w:pPr>
        <w:spacing w:after="0" w:line="0" w:lineRule="atLeas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1AC">
        <w:rPr>
          <w:rFonts w:ascii="Times New Roman" w:hAnsi="Times New Roman" w:cs="Times New Roman"/>
          <w:i/>
          <w:sz w:val="24"/>
          <w:szCs w:val="24"/>
        </w:rPr>
        <w:t>Кухаренко В.А</w:t>
      </w:r>
    </w:p>
    <w:p w:rsidR="00A021AC" w:rsidRDefault="00A021AC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3C42" w:rsidRPr="00EF5D13" w:rsidRDefault="003E3C42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социально-экономические преобразования поставили на первый план проблемы развития образовательных систем. Осмысление причин и поиск путей преодоления кризиса привело к формированию новой образовательной парадигмы, ориентированной на личность.</w:t>
      </w:r>
    </w:p>
    <w:p w:rsidR="003E3C42" w:rsidRPr="00EF5D13" w:rsidRDefault="003E3C42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человек, осознающий себя носителем определенных культурных и иных ценностей способен адекватно выбирать глобальные и текущие цели своей деятельности, и, проявляя необходимую гибкость, диктуемую обстоятельствами, неуклонно продвигаться к ее осуществлению. Это возможно только при условии модернизации всех звеньев образования, в том числе и дошкольного образования, отход от традиционного подхода в его организации и осуществления. Традиционная система образования, призванная передать ребенку лишь определенную сумму знаний, умений, навыков оказывается несостоятельной в сложившейся ситуации. В связи с этим, перед российским образованием все чаще встает задача перехода к компетентностному подходу.</w:t>
      </w:r>
    </w:p>
    <w:p w:rsidR="003E3C42" w:rsidRPr="00EF5D13" w:rsidRDefault="003E3C42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соответствует принятой в большинстве развитых стран общей концепции образовательного стандарта и прямо связан с переходом на систему компетентностей. Как и все подходы в образовании компетентностный подход следует рассматривать применительно лишь к отдельным категориям образования. В данном случае это цель и результат образования. Это указывает на значимость данного подхода, но не на его исключительность.</w:t>
      </w:r>
    </w:p>
    <w:p w:rsidR="003E3C42" w:rsidRDefault="003E3C42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способствует решению главной задачи образования, обозначенной крупным американским ученым М. </w:t>
      </w:r>
      <w:proofErr w:type="spellStart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Ноулзом</w:t>
      </w:r>
      <w:proofErr w:type="spellEnd"/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«Производство компетентных людей – таких людей, которые были бы способны применять свои знания в изменяющихся условиях, и …чья основная компетенция заключалась бы в умении включиться в постоянное самообучение на протяжении всей своей жизни».</w:t>
      </w:r>
    </w:p>
    <w:p w:rsidR="001C7B72" w:rsidRDefault="00674C1B" w:rsidP="001C7B72">
      <w:pPr>
        <w:pStyle w:val="a3"/>
      </w:pPr>
      <w:r w:rsidRPr="00EF5D13">
        <w:t xml:space="preserve">Под </w:t>
      </w:r>
      <w:proofErr w:type="spellStart"/>
      <w:r w:rsidRPr="00674C1B">
        <w:rPr>
          <w:b/>
          <w:bCs/>
          <w:i/>
        </w:rPr>
        <w:t>компетентностным</w:t>
      </w:r>
      <w:proofErr w:type="spellEnd"/>
      <w:r w:rsidRPr="00674C1B">
        <w:rPr>
          <w:b/>
          <w:bCs/>
          <w:i/>
        </w:rPr>
        <w:t xml:space="preserve"> подходом</w:t>
      </w:r>
      <w:r w:rsidRPr="00EF5D13">
        <w:t xml:space="preserve"> мы будем понимать такую организацию образования, где целью выступает формирование ключевых компетентностей воспитанников.</w:t>
      </w:r>
      <w:r w:rsidR="001C7B72" w:rsidRPr="001C7B72">
        <w:t xml:space="preserve"> </w:t>
      </w:r>
      <w:r w:rsidR="001C7B72">
        <w:t xml:space="preserve"> Как мы понимаем формирование ключевых компетенций у дошкольников?</w:t>
      </w:r>
    </w:p>
    <w:p w:rsidR="001C7B72" w:rsidRDefault="001C7B72" w:rsidP="001C7B72">
      <w:pPr>
        <w:pStyle w:val="a3"/>
      </w:pPr>
      <w:r w:rsidRPr="001C7B72">
        <w:rPr>
          <w:b/>
          <w:i/>
        </w:rPr>
        <w:t>Ключевые компетенции</w:t>
      </w:r>
      <w:r>
        <w:t xml:space="preserve"> - это система или совокупность универсальных знаний, умений и навыков, личного опыта и личной ответственности наших воспитанников, необходимые для успешной деятельности в конкретных ситуациях. Значит, качество, и успех </w:t>
      </w:r>
      <w:r>
        <w:lastRenderedPageBreak/>
        <w:t>деятельности дошкольников зависит от формирования ключевых компетенции у наших воспитанников.</w:t>
      </w:r>
    </w:p>
    <w:p w:rsidR="00A021AC" w:rsidRPr="00EF5D13" w:rsidRDefault="00A021AC" w:rsidP="00A02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Компетенция</w:t>
      </w:r>
      <w:r w:rsidRPr="00EF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общая способность, основанная на знаниях, опыте, ценностях, склонностях, которые приобретены благодаря обучению; – это способность установить связь между знанием и ситуацией… найти процедуру (знания и действия), подходящую для решения проблемы (С.Е. Шишов).</w:t>
      </w:r>
    </w:p>
    <w:p w:rsidR="001C7B72" w:rsidRDefault="001C7B72" w:rsidP="001C7B72">
      <w:pPr>
        <w:pStyle w:val="a3"/>
      </w:pPr>
      <w:r w:rsidRPr="001C7B72">
        <w:rPr>
          <w:b/>
          <w:i/>
        </w:rPr>
        <w:t xml:space="preserve">Компетенция </w:t>
      </w:r>
      <w:r>
        <w:t>- это личное достояние ребенка, поэтому наиболее успешное формирование компетенций может происходить только в личностно-ориентированном образовательном процессе.</w:t>
      </w:r>
    </w:p>
    <w:p w:rsidR="001C7B72" w:rsidRDefault="001C7B72" w:rsidP="001C7B72">
      <w:pPr>
        <w:pStyle w:val="a3"/>
      </w:pPr>
      <w:r>
        <w:t>Формирование компетенций происходит средствами содержания образования. А по новым федеральным государственным стандартам дошкольного образования содержание психолого-педагогической работы представляет собой десять образовательных областей:</w:t>
      </w:r>
    </w:p>
    <w:p w:rsidR="001C7B72" w:rsidRDefault="001C7B72" w:rsidP="001C7B72">
      <w:pPr>
        <w:pStyle w:val="a3"/>
      </w:pPr>
      <w:proofErr w:type="gramStart"/>
      <w:r>
        <w:t>«Здоровье», «Физическая культура», «Безопасность», «Социализация», «Труд», «Познание», «Коммуникация», «Чтение художественной литературы», «Художественное творчество», «Музыка».</w:t>
      </w:r>
      <w:proofErr w:type="gramEnd"/>
      <w:r>
        <w:t xml:space="preserve"> Ключевые компетенции относятся к общему содержанию образования и конкретизируются на уровне образовательных областей для каждой ступени образования. Следовательно, перечень ключевых образовательных компетенций в дошкольном возрасте будет определяться на основе главных целей, стоящих в сфере дошкольного образования. А именно,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C7B72" w:rsidRDefault="001C7B72" w:rsidP="001C7B72">
      <w:pPr>
        <w:pStyle w:val="a3"/>
      </w:pPr>
      <w:r>
        <w:t>Перечень ключевых образовательных компетенций в дошкольном возрасте будет определяться и основными видами деятельности ребенка, позволяющими ему овладеть социальным опытом и получить жизненно важные навыки в практической деятельности.</w:t>
      </w:r>
    </w:p>
    <w:p w:rsidR="001C7B72" w:rsidRDefault="001C7B72" w:rsidP="001C7B72">
      <w:pPr>
        <w:pStyle w:val="a3"/>
      </w:pPr>
      <w:r>
        <w:t>Таким образом, мы можем назвать ключевые компетенции, которые необходимо и возможно сформировать у ребенка в дошкольном возрасте: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Социальная;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Коммуникативная;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Информационная;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Здоровьесберегающая;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Когнитивная;</w:t>
      </w:r>
    </w:p>
    <w:p w:rsidR="001C7B72" w:rsidRDefault="001C7B72" w:rsidP="00035355">
      <w:pPr>
        <w:pStyle w:val="a3"/>
        <w:spacing w:before="0" w:beforeAutospacing="0" w:after="0" w:afterAutospacing="0" w:line="0" w:lineRule="atLeast"/>
      </w:pPr>
      <w:r>
        <w:t>- Эмоциональная.</w:t>
      </w:r>
    </w:p>
    <w:p w:rsidR="001C7B72" w:rsidRDefault="001C7B72" w:rsidP="001C7B72">
      <w:pPr>
        <w:pStyle w:val="a3"/>
      </w:pPr>
      <w:r w:rsidRPr="009040EE">
        <w:rPr>
          <w:b/>
          <w:i/>
        </w:rPr>
        <w:t>Социальная компетенция</w:t>
      </w:r>
      <w:r>
        <w:t xml:space="preserve"> включает способы взаимодействия дошкольника с окружающими людьми, навыки работы в группе, способность брать на себя ответственность, регулировать конфликты.</w:t>
      </w:r>
    </w:p>
    <w:p w:rsidR="001C7B72" w:rsidRDefault="001C7B72" w:rsidP="001C7B72">
      <w:pPr>
        <w:pStyle w:val="a3"/>
      </w:pPr>
      <w:r w:rsidRPr="001C7B72">
        <w:rPr>
          <w:b/>
          <w:i/>
        </w:rPr>
        <w:t xml:space="preserve">Коммуникативная компетенция </w:t>
      </w:r>
      <w:r>
        <w:t>- это совокупность знаний, умений и навыков в области вербальных и невербальных средств для адекватного восприятия и отражения действительности. Успех будет зависеть от способности ребенка мобилизовать в процессе общения свои знания, умения, навыки, способы деятельности при решении тех или иных проблем.</w:t>
      </w:r>
    </w:p>
    <w:p w:rsidR="001C7B72" w:rsidRDefault="001C7B72" w:rsidP="001C7B72">
      <w:pPr>
        <w:pStyle w:val="a3"/>
      </w:pPr>
      <w:r w:rsidRPr="001C7B72">
        <w:rPr>
          <w:b/>
          <w:i/>
        </w:rPr>
        <w:t>Информационная компетенция</w:t>
      </w:r>
      <w:r>
        <w:t xml:space="preserve"> направлена на формирование умений самостоятельно искать, анализировать и отбирать необходимую информацию, организовывать, преобразовывать, сохранять и передавать ее при помощи реальных объектов, например, при создании образов в театрально-игровой деятельности, или в продуктивной деятельности при создании рисунков, поделок из различных материалов.</w:t>
      </w:r>
    </w:p>
    <w:p w:rsidR="001C7B72" w:rsidRDefault="001C7B72" w:rsidP="001C7B72">
      <w:pPr>
        <w:pStyle w:val="a3"/>
      </w:pPr>
      <w:r w:rsidRPr="001C7B72">
        <w:rPr>
          <w:b/>
          <w:i/>
        </w:rPr>
        <w:t xml:space="preserve">Компетентность </w:t>
      </w:r>
      <w:proofErr w:type="spellStart"/>
      <w:r w:rsidRPr="001C7B72">
        <w:rPr>
          <w:b/>
          <w:i/>
        </w:rPr>
        <w:t>здоровьесбережения</w:t>
      </w:r>
      <w:proofErr w:type="spellEnd"/>
      <w:r>
        <w:t xml:space="preserve"> - это знание и соблюдение норм здорового образа жизни, воспитание культурно-гигиенических навыков у дошкольников, физическая культура, ответственность за свое здоровье.</w:t>
      </w:r>
    </w:p>
    <w:p w:rsidR="001C7B72" w:rsidRDefault="001C7B72" w:rsidP="001C7B72">
      <w:pPr>
        <w:pStyle w:val="a3"/>
      </w:pPr>
      <w:r w:rsidRPr="001C7B72">
        <w:rPr>
          <w:b/>
          <w:i/>
        </w:rPr>
        <w:t>Когнитивная компетенция</w:t>
      </w:r>
      <w:r>
        <w:t xml:space="preserve"> формируется в самостоятельной познавательной деятельности, включающей элементы логической, аналитической деятельности, соотнесенной с реальными познавательными объектами. Сюда входят навыки самостоятельной работы с информацией, умение самостоятельной постановки цели, организации планирования, анализа, самооценки познавательной деятельности.</w:t>
      </w:r>
    </w:p>
    <w:p w:rsidR="001C7B72" w:rsidRDefault="001C7B72" w:rsidP="001C7B72">
      <w:pPr>
        <w:pStyle w:val="a3"/>
      </w:pPr>
      <w:r w:rsidRPr="001C7B72">
        <w:rPr>
          <w:b/>
          <w:i/>
        </w:rPr>
        <w:t>Эмоциональная компетенция</w:t>
      </w:r>
      <w:r>
        <w:t xml:space="preserve"> - это осознание своих чувств, эмоций и управление ими, - это осознание чувств и эмоций других людей, - это организация взаимодействия себя с другими людьми и управление этим взаимодействием.</w:t>
      </w:r>
    </w:p>
    <w:p w:rsidR="001C7B72" w:rsidRDefault="001C7B72" w:rsidP="001C7B72">
      <w:pPr>
        <w:pStyle w:val="a3"/>
      </w:pPr>
      <w:r>
        <w:t>Формирование ключевых компетенций у воспитанников дошкольных учреждений способствует развитию творческих способностей ребенка, позволяет ему решать реальные проблемы, с которыми дошкольник сталкивается в разных ситуациях.</w:t>
      </w:r>
    </w:p>
    <w:p w:rsidR="001C7B72" w:rsidRDefault="001C7B72" w:rsidP="001C7B72">
      <w:pPr>
        <w:pStyle w:val="a3"/>
      </w:pPr>
      <w:r>
        <w:t>В этой работе мы рассмотрим одну из важнейших задач дошкольных учреждений - формирование коммуникативной компетентности детей. Главными составляющими коммуникативной компетентности являются общение и речь. Кроме того, речь является инструментом общения, которое является необходимым инструментом познания.</w:t>
      </w:r>
    </w:p>
    <w:p w:rsidR="00467F59" w:rsidRDefault="00467F59" w:rsidP="00467F59">
      <w:pPr>
        <w:pStyle w:val="a3"/>
      </w:pPr>
      <w:r>
        <w:t xml:space="preserve">Актуальность проблемы развития коммуникации всегда будет стоять на первом месте в воспитании личности ребенка и подготовки его к школе, так как именно общение и речь делают нас людьми. Недоразвитие коммуникативной функции оказывает неблагоприятное влияние на обучение детей в школе и вызывает задержку в умственном развитии детей. Ведь при правильной организации всей жизни и деятельности ребенка речь уже в раннем возрасте становится основным средством общения. Конечно, малыш понимает лишь часть слов и не все грамматические конструкции, но именно речь привлекает его внимание к предметам и действиям, ее эмоциональный тон определяет настроение, направленность общения, а то, чего ребенок не понимает, восполняют неречевые средства коммуникации - указательный и изобразительный жест, мимика, ситуация, вид деятельности. Большую роль играют при этом действия взрослого, которым ребенок пытается подражать. Именно подражание действиям взрослого является одним из важнейших механизмов формирования общения в раннем возрасте. Общение </w:t>
      </w:r>
      <w:r w:rsidR="00035355">
        <w:t>с</w:t>
      </w:r>
      <w:r>
        <w:t xml:space="preserve"> взрослыми в этот период детства носит положительно эмоциональный, предметный и деловой характер, становясь основой и важнейшей предпосылкой для общения со сверстниками, которое возникает и разворачивается позднее. При дефиците общения в раннем возрасте, его ограниченности, бедности, </w:t>
      </w:r>
      <w:proofErr w:type="spellStart"/>
      <w:r>
        <w:t>ненасыщенности</w:t>
      </w:r>
      <w:proofErr w:type="spellEnd"/>
      <w:r w:rsidR="00035355">
        <w:t>,</w:t>
      </w:r>
      <w:r>
        <w:t xml:space="preserve"> ребенку трудно будет научиться общаться с детьми и другими людьми, он может вырасти необщительным, замкнутым.</w:t>
      </w:r>
    </w:p>
    <w:p w:rsidR="00467F59" w:rsidRDefault="00467F59" w:rsidP="00467F59">
      <w:pPr>
        <w:pStyle w:val="a3"/>
      </w:pPr>
      <w:r>
        <w:t>Таким образом, актуальность исследования коммуникативной компетенции определяется огромной ролью общения в жизнедеятельности человека.</w:t>
      </w:r>
    </w:p>
    <w:p w:rsidR="006E6DC2" w:rsidRDefault="006E6DC2" w:rsidP="006E6DC2">
      <w:pPr>
        <w:pStyle w:val="a3"/>
      </w:pPr>
      <w:r>
        <w:t xml:space="preserve">Есть несколько формулировок определения коммуникативных компетенций. </w:t>
      </w:r>
      <w:r w:rsidRPr="006E6DC2">
        <w:rPr>
          <w:b/>
          <w:i/>
        </w:rPr>
        <w:t xml:space="preserve">Коммуникативная компетенция </w:t>
      </w:r>
      <w:r>
        <w:t xml:space="preserve">- это совокупность языковой, речевой и </w:t>
      </w:r>
      <w:proofErr w:type="spellStart"/>
      <w:r>
        <w:t>социокультурной</w:t>
      </w:r>
      <w:proofErr w:type="spellEnd"/>
      <w:r>
        <w:t xml:space="preserve"> составляющих (определение методиста В.В. Сафоновой). По другой трактовке коммуникативные компетенции это:</w:t>
      </w:r>
    </w:p>
    <w:p w:rsidR="006E6DC2" w:rsidRDefault="006E6DC2" w:rsidP="006E6DC2">
      <w:pPr>
        <w:pStyle w:val="a3"/>
        <w:spacing w:before="0" w:beforeAutospacing="0" w:after="0" w:afterAutospacing="0" w:line="0" w:lineRule="atLeast"/>
      </w:pPr>
      <w:r>
        <w:t>- овладение всеми видами речевой деятельности и культурой речи;</w:t>
      </w:r>
    </w:p>
    <w:p w:rsidR="006E6DC2" w:rsidRDefault="006E6DC2" w:rsidP="006E6DC2">
      <w:pPr>
        <w:pStyle w:val="a3"/>
        <w:spacing w:before="0" w:beforeAutospacing="0" w:after="0" w:afterAutospacing="0" w:line="0" w:lineRule="atLeast"/>
      </w:pPr>
      <w:r>
        <w:t>- способность учащихся решать языковыми средствами те или иные коммуникативные задачи в разных сферах и ситуациях общения;</w:t>
      </w:r>
    </w:p>
    <w:p w:rsidR="006E6DC2" w:rsidRDefault="006E6DC2" w:rsidP="006E6DC2">
      <w:pPr>
        <w:pStyle w:val="a3"/>
        <w:spacing w:before="0" w:beforeAutospacing="0" w:after="0" w:afterAutospacing="0" w:line="0" w:lineRule="atLeast"/>
      </w:pPr>
      <w:r>
        <w:t>- совокупность ЗУН в области вербальных и невербальных средств для адекватного восприятия и отражения действительности в различных ситуациях общения.</w:t>
      </w:r>
    </w:p>
    <w:p w:rsidR="006E6DC2" w:rsidRDefault="006E6DC2" w:rsidP="006E6DC2">
      <w:pPr>
        <w:pStyle w:val="a3"/>
      </w:pPr>
      <w:r>
        <w:t>Коммуникативная компетенция может по праву считаться ведущей и стержневой, поскольку именно она лежит в основе всех других компетенций. Коммуникативную компетенцию сегодня необходимо последовательно формировать и развивать в тесной связи с учебными и информационными умениями, готовностью к решению проблем на родном и иностранном языке в единой логике. Развитие коммуникативных умений в устной и письменной речи должно рассматриваться не просто как цель, но как средство успешности овладения любыми предметными знаниями и умениями. Обучение коммуникативной деятельности, как известно, является непосредственной задачей обучения иностранным языкам, и чем раньше начинается этот процесс, тем лучше.</w:t>
      </w:r>
    </w:p>
    <w:p w:rsidR="006E6DC2" w:rsidRDefault="006E6DC2" w:rsidP="006E6DC2">
      <w:pPr>
        <w:pStyle w:val="a3"/>
      </w:pPr>
      <w:r>
        <w:t>Для исследования проблемы коммуникативной компетентности имеют значение разработки И.А. Зимней, А.К. Марковой, А.В. Хуторского, Л.А. Петровской, Ю.Н. Емельянова, Е.В. Сидоренко.</w:t>
      </w:r>
    </w:p>
    <w:p w:rsidR="006E6DC2" w:rsidRDefault="006E6DC2" w:rsidP="006E6DC2">
      <w:pPr>
        <w:pStyle w:val="a3"/>
      </w:pPr>
      <w:r w:rsidRPr="006E6DC2">
        <w:rPr>
          <w:b/>
          <w:i/>
        </w:rPr>
        <w:t>Коммуникативная компетентность</w:t>
      </w:r>
      <w:r>
        <w:t xml:space="preserve"> понимается как целостная система психических и поведенческих характеристик человека, способствующих успешному общению, т. е. достигающему цели (</w:t>
      </w:r>
      <w:proofErr w:type="gramStart"/>
      <w:r>
        <w:t>эффективное</w:t>
      </w:r>
      <w:proofErr w:type="gramEnd"/>
      <w:r>
        <w:t>) и эмоционально благоприятному (психологически комфортное) для участвующих сторон. Петровская Л.А. Компетентность в общении. - М.: Изд-во МГУ,1989. С. 84.</w:t>
      </w:r>
    </w:p>
    <w:p w:rsidR="006E6DC2" w:rsidRDefault="006E6DC2" w:rsidP="006E6DC2">
      <w:pPr>
        <w:pStyle w:val="a3"/>
      </w:pPr>
      <w:r>
        <w:t>Коммуникативная компетенция рассматривается как базисная характеристика личности дошкольника, как важнейшая предпосылка благополучия в социальном и интеллектуальном развитии, в освоении специфически детских видов деятельности - коллективных игр, конструирования, детского художественного творчества и пр.</w:t>
      </w:r>
    </w:p>
    <w:p w:rsidR="00A021AC" w:rsidRPr="00A021AC" w:rsidRDefault="00A021AC" w:rsidP="00A02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теоретического анализа изучения коммуникативной компетентности отечественными и зарубежными исследователями мы сделали</w:t>
      </w:r>
      <w:proofErr w:type="gramEnd"/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вывод, что однозначного определения этому понятию нет. И, как большинство авторов склоняемся к тому, что </w:t>
      </w:r>
      <w:r w:rsidRPr="00A021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основными компонентами коммуникативной компетентности старших дошкольников являются</w:t>
      </w:r>
      <w:r w:rsidRPr="00A021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021AC" w:rsidRPr="00A021AC" w:rsidRDefault="00A021AC" w:rsidP="00A02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эмоциональных переживаний и состояний окружающих;</w:t>
      </w:r>
    </w:p>
    <w:p w:rsidR="00A021AC" w:rsidRPr="00A021AC" w:rsidRDefault="00A021AC" w:rsidP="00A02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собственные эмоции вербальным и невербальным способом;</w:t>
      </w:r>
    </w:p>
    <w:p w:rsidR="00A021AC" w:rsidRPr="00A021AC" w:rsidRDefault="00A021AC" w:rsidP="00A02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взрослыми и сверстниками;</w:t>
      </w:r>
    </w:p>
    <w:p w:rsidR="00A021AC" w:rsidRPr="00A021AC" w:rsidRDefault="00A021AC" w:rsidP="00A02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навыки:</w:t>
      </w:r>
    </w:p>
    <w:p w:rsidR="00A021AC" w:rsidRPr="00A021AC" w:rsidRDefault="00A021AC" w:rsidP="00A021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слышать;</w:t>
      </w:r>
    </w:p>
    <w:p w:rsidR="00A021AC" w:rsidRPr="00A021AC" w:rsidRDefault="00A021AC" w:rsidP="00A021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(перерабатывать) информацию;</w:t>
      </w:r>
    </w:p>
    <w:p w:rsidR="00A021AC" w:rsidRDefault="00A021AC" w:rsidP="00A021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самому. (А.М. Щетинина, 2013)</w:t>
      </w:r>
    </w:p>
    <w:p w:rsidR="00B0296A" w:rsidRDefault="00B0296A" w:rsidP="00B0296A">
      <w:pPr>
        <w:pStyle w:val="a3"/>
      </w:pPr>
      <w:r>
        <w:t>Общепринятого подхода к классификации коммуникативных умений не существует. В основе описываемой нами позиции - ориентация на опыт детей.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Условно коммуникативные умения можно разделить на две группы, находящиеся во взаимодействии и взаимопроникновении:</w:t>
      </w:r>
    </w:p>
    <w:p w:rsidR="00B0296A" w:rsidRPr="00B0296A" w:rsidRDefault="00B0296A" w:rsidP="00B0296A">
      <w:pPr>
        <w:pStyle w:val="a3"/>
        <w:spacing w:before="0" w:beforeAutospacing="0" w:after="0" w:afterAutospacing="0" w:line="0" w:lineRule="atLeast"/>
        <w:ind w:left="357"/>
        <w:rPr>
          <w:b/>
          <w:i/>
        </w:rPr>
      </w:pPr>
      <w:r>
        <w:t>1</w:t>
      </w:r>
      <w:r w:rsidRPr="00B0296A">
        <w:rPr>
          <w:b/>
          <w:i/>
        </w:rPr>
        <w:t>. базовые, отражающие содержательную суть общения: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приветствие;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прощание;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обращение;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просьба о поддержке, помощи, об услуге;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оказание поддержки, помощи, услуги;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благодарность;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отказ;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прощение;</w:t>
      </w:r>
    </w:p>
    <w:p w:rsidR="00B0296A" w:rsidRPr="00B0296A" w:rsidRDefault="00B0296A" w:rsidP="00B0296A">
      <w:pPr>
        <w:pStyle w:val="a3"/>
        <w:spacing w:before="0" w:beforeAutospacing="0" w:after="0" w:afterAutospacing="0" w:line="0" w:lineRule="atLeast"/>
        <w:ind w:left="357"/>
        <w:rPr>
          <w:b/>
          <w:i/>
        </w:rPr>
      </w:pPr>
      <w:r>
        <w:t>2</w:t>
      </w:r>
      <w:r w:rsidRPr="00B0296A">
        <w:rPr>
          <w:b/>
          <w:i/>
        </w:rPr>
        <w:t xml:space="preserve">. </w:t>
      </w:r>
      <w:proofErr w:type="gramStart"/>
      <w:r w:rsidRPr="00B0296A">
        <w:rPr>
          <w:b/>
          <w:i/>
        </w:rPr>
        <w:t>процессуальные</w:t>
      </w:r>
      <w:proofErr w:type="gramEnd"/>
      <w:r w:rsidRPr="00B0296A">
        <w:rPr>
          <w:b/>
          <w:i/>
        </w:rPr>
        <w:t>, обеспечивающие общение как процесс: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умение анализировать ситуацию коммуникации с точки зрения чувств и состояний партнеров, производимых ими воздействий;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говорить перед другими;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слушать других;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сотрудничать;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управлять (командовать);</w:t>
      </w:r>
    </w:p>
    <w:p w:rsidR="00B0296A" w:rsidRDefault="00B0296A" w:rsidP="00B0296A">
      <w:pPr>
        <w:pStyle w:val="a3"/>
        <w:spacing w:before="0" w:beforeAutospacing="0" w:after="0" w:afterAutospacing="0" w:line="0" w:lineRule="atLeast"/>
        <w:ind w:left="357"/>
      </w:pPr>
      <w:r>
        <w:t>- подчиняться.</w:t>
      </w:r>
    </w:p>
    <w:p w:rsidR="00B0296A" w:rsidRDefault="00B0296A" w:rsidP="00B0296A">
      <w:pPr>
        <w:pStyle w:val="a3"/>
        <w:ind w:left="360"/>
      </w:pPr>
      <w:r>
        <w:t>Приведенная классификация может служить основой системы воспитания коммуникативных умений дошкольников. Пассов Е.И. Коммуникативный метод воспитания. - М., «Просвещение», 1991. С.141.</w:t>
      </w:r>
    </w:p>
    <w:p w:rsidR="00B0296A" w:rsidRDefault="00B0296A" w:rsidP="00B0296A">
      <w:pPr>
        <w:pStyle w:val="a3"/>
        <w:ind w:left="360"/>
      </w:pPr>
      <w:r>
        <w:t>Таким образом, умение ориентировать свою речь на партнера и ситуацию общения, а также умение отбирать речевые средства в соответствии с ними, вырабатывается в дошкольном возрасте. Взаимосвязь коммуникативных и речевых умений помогает развитию отношений, осмыслению языковых и речевых явлений, усвоению социального опыта, развитию творческих способностей ребенка. Эти умения направлены на формирование коммуникативной компетентности ребенка дошкольного возраста.</w:t>
      </w:r>
    </w:p>
    <w:p w:rsidR="00B0296A" w:rsidRDefault="00B0296A" w:rsidP="00B0296A">
      <w:pPr>
        <w:pStyle w:val="a3"/>
        <w:ind w:left="360"/>
      </w:pPr>
      <w:r>
        <w:t>Под коммуникативной компетентностью ребенка дошкольного возраста понимается его способность устанавливать и поддерживать необходимые контакты с людьми. В состав коммуникативной компетентности включают некоторую совокупность знаний и умений, которые обеспечивают эффективное протекание коммуникативного процесса. Коммуникативная компетентность - это ориентированность в разных ситуациях общения, которая основана на знаниях, умениях, чувственном и социальном опыте индивида в сфере межличностного взаимодействия. Она дает ребенку возможность в элементарной форме прогнозировать отношения, ориентироваться на социальный статус собеседника (друг, педагог, родители, незнакомый человек), управлять речевой ситуацией, играть роль социального партнера.</w:t>
      </w:r>
    </w:p>
    <w:p w:rsidR="00B0296A" w:rsidRPr="00A021AC" w:rsidRDefault="00B0296A" w:rsidP="00B02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AC" w:rsidRPr="00A021AC" w:rsidRDefault="00A021AC" w:rsidP="00467F59">
      <w:pPr>
        <w:pStyle w:val="a3"/>
      </w:pPr>
    </w:p>
    <w:p w:rsidR="00467F59" w:rsidRPr="00A021AC" w:rsidRDefault="00467F59" w:rsidP="001C7B72">
      <w:pPr>
        <w:pStyle w:val="a3"/>
      </w:pPr>
    </w:p>
    <w:p w:rsidR="00674C1B" w:rsidRPr="00EF5D13" w:rsidRDefault="00674C1B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C1B" w:rsidRPr="00EF5D13" w:rsidRDefault="00674C1B" w:rsidP="003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4C1B" w:rsidRPr="00EF5D13" w:rsidSect="0011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94442"/>
    <w:multiLevelType w:val="multilevel"/>
    <w:tmpl w:val="950E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3C42"/>
    <w:rsid w:val="00002949"/>
    <w:rsid w:val="000111F1"/>
    <w:rsid w:val="000131BF"/>
    <w:rsid w:val="00013B7A"/>
    <w:rsid w:val="0002127B"/>
    <w:rsid w:val="000301FF"/>
    <w:rsid w:val="00030DE1"/>
    <w:rsid w:val="0003142F"/>
    <w:rsid w:val="00032962"/>
    <w:rsid w:val="00032DEE"/>
    <w:rsid w:val="000343B8"/>
    <w:rsid w:val="00035355"/>
    <w:rsid w:val="000354C5"/>
    <w:rsid w:val="0004309A"/>
    <w:rsid w:val="000442D4"/>
    <w:rsid w:val="000452CB"/>
    <w:rsid w:val="00045A93"/>
    <w:rsid w:val="00053053"/>
    <w:rsid w:val="00054CD5"/>
    <w:rsid w:val="00060262"/>
    <w:rsid w:val="00070706"/>
    <w:rsid w:val="000765C9"/>
    <w:rsid w:val="0008080A"/>
    <w:rsid w:val="00087B99"/>
    <w:rsid w:val="0009054F"/>
    <w:rsid w:val="00097E77"/>
    <w:rsid w:val="000A07FB"/>
    <w:rsid w:val="000A085F"/>
    <w:rsid w:val="000B1B12"/>
    <w:rsid w:val="000B2E07"/>
    <w:rsid w:val="000B731D"/>
    <w:rsid w:val="000C2CAA"/>
    <w:rsid w:val="000C32A0"/>
    <w:rsid w:val="000C691F"/>
    <w:rsid w:val="000D328F"/>
    <w:rsid w:val="000D3E32"/>
    <w:rsid w:val="000D62B2"/>
    <w:rsid w:val="000E083F"/>
    <w:rsid w:val="000E149D"/>
    <w:rsid w:val="000E61DA"/>
    <w:rsid w:val="000E7091"/>
    <w:rsid w:val="000E70A2"/>
    <w:rsid w:val="000F085F"/>
    <w:rsid w:val="000F1704"/>
    <w:rsid w:val="000F2786"/>
    <w:rsid w:val="000F6B7C"/>
    <w:rsid w:val="00104DE2"/>
    <w:rsid w:val="00105DD5"/>
    <w:rsid w:val="001079AE"/>
    <w:rsid w:val="00107F11"/>
    <w:rsid w:val="00112043"/>
    <w:rsid w:val="001201F3"/>
    <w:rsid w:val="00120303"/>
    <w:rsid w:val="00120846"/>
    <w:rsid w:val="0012089C"/>
    <w:rsid w:val="00132F9A"/>
    <w:rsid w:val="00134602"/>
    <w:rsid w:val="001346A7"/>
    <w:rsid w:val="00135813"/>
    <w:rsid w:val="00137DF1"/>
    <w:rsid w:val="00140C3D"/>
    <w:rsid w:val="00157527"/>
    <w:rsid w:val="00160684"/>
    <w:rsid w:val="00170646"/>
    <w:rsid w:val="00173FA6"/>
    <w:rsid w:val="001808FD"/>
    <w:rsid w:val="00182FBD"/>
    <w:rsid w:val="001832E3"/>
    <w:rsid w:val="00184018"/>
    <w:rsid w:val="0018557E"/>
    <w:rsid w:val="00185C40"/>
    <w:rsid w:val="00185E29"/>
    <w:rsid w:val="00186763"/>
    <w:rsid w:val="0019017D"/>
    <w:rsid w:val="00192952"/>
    <w:rsid w:val="001A2BB1"/>
    <w:rsid w:val="001A5F34"/>
    <w:rsid w:val="001A7711"/>
    <w:rsid w:val="001B0417"/>
    <w:rsid w:val="001B2EF6"/>
    <w:rsid w:val="001B5607"/>
    <w:rsid w:val="001B705A"/>
    <w:rsid w:val="001C29C9"/>
    <w:rsid w:val="001C3334"/>
    <w:rsid w:val="001C5315"/>
    <w:rsid w:val="001C7B72"/>
    <w:rsid w:val="001D1A14"/>
    <w:rsid w:val="001D4536"/>
    <w:rsid w:val="001D703C"/>
    <w:rsid w:val="001D7E27"/>
    <w:rsid w:val="001E0AE6"/>
    <w:rsid w:val="001E16CD"/>
    <w:rsid w:val="001E4443"/>
    <w:rsid w:val="001E7016"/>
    <w:rsid w:val="001F4703"/>
    <w:rsid w:val="00200D62"/>
    <w:rsid w:val="0020559E"/>
    <w:rsid w:val="00206AD2"/>
    <w:rsid w:val="00217188"/>
    <w:rsid w:val="0022059F"/>
    <w:rsid w:val="002234E5"/>
    <w:rsid w:val="002264F8"/>
    <w:rsid w:val="00226CBA"/>
    <w:rsid w:val="002337D6"/>
    <w:rsid w:val="002360EB"/>
    <w:rsid w:val="00240AEA"/>
    <w:rsid w:val="00242010"/>
    <w:rsid w:val="00242099"/>
    <w:rsid w:val="002449DD"/>
    <w:rsid w:val="0024768E"/>
    <w:rsid w:val="002476AF"/>
    <w:rsid w:val="00250766"/>
    <w:rsid w:val="0025111E"/>
    <w:rsid w:val="00255BC6"/>
    <w:rsid w:val="002626C8"/>
    <w:rsid w:val="00264FA7"/>
    <w:rsid w:val="002701C0"/>
    <w:rsid w:val="002708F1"/>
    <w:rsid w:val="00274F81"/>
    <w:rsid w:val="00277AED"/>
    <w:rsid w:val="00284F91"/>
    <w:rsid w:val="00286467"/>
    <w:rsid w:val="002868C1"/>
    <w:rsid w:val="00287EFD"/>
    <w:rsid w:val="00291C61"/>
    <w:rsid w:val="002A2E7D"/>
    <w:rsid w:val="002A58D9"/>
    <w:rsid w:val="002C2244"/>
    <w:rsid w:val="002C2BBB"/>
    <w:rsid w:val="002D079F"/>
    <w:rsid w:val="002D12F0"/>
    <w:rsid w:val="002D535C"/>
    <w:rsid w:val="002D6596"/>
    <w:rsid w:val="003002AE"/>
    <w:rsid w:val="00301716"/>
    <w:rsid w:val="00301964"/>
    <w:rsid w:val="00302732"/>
    <w:rsid w:val="0030357B"/>
    <w:rsid w:val="00303A1C"/>
    <w:rsid w:val="00307C63"/>
    <w:rsid w:val="00311D08"/>
    <w:rsid w:val="00317297"/>
    <w:rsid w:val="00325F15"/>
    <w:rsid w:val="003269D0"/>
    <w:rsid w:val="00330B08"/>
    <w:rsid w:val="0033285E"/>
    <w:rsid w:val="00333362"/>
    <w:rsid w:val="00334172"/>
    <w:rsid w:val="00337B06"/>
    <w:rsid w:val="00345756"/>
    <w:rsid w:val="00354C47"/>
    <w:rsid w:val="00355441"/>
    <w:rsid w:val="00356351"/>
    <w:rsid w:val="00362994"/>
    <w:rsid w:val="00362B1C"/>
    <w:rsid w:val="00363748"/>
    <w:rsid w:val="00366097"/>
    <w:rsid w:val="00366FED"/>
    <w:rsid w:val="0036752B"/>
    <w:rsid w:val="00370D65"/>
    <w:rsid w:val="003714E3"/>
    <w:rsid w:val="003718ED"/>
    <w:rsid w:val="00381B89"/>
    <w:rsid w:val="00382C57"/>
    <w:rsid w:val="00383F33"/>
    <w:rsid w:val="00386B93"/>
    <w:rsid w:val="003963E7"/>
    <w:rsid w:val="0039695E"/>
    <w:rsid w:val="0039770C"/>
    <w:rsid w:val="003A3C1B"/>
    <w:rsid w:val="003A44AC"/>
    <w:rsid w:val="003B1465"/>
    <w:rsid w:val="003B1D3C"/>
    <w:rsid w:val="003B3425"/>
    <w:rsid w:val="003B5983"/>
    <w:rsid w:val="003B76B2"/>
    <w:rsid w:val="003C1158"/>
    <w:rsid w:val="003C25C6"/>
    <w:rsid w:val="003C4B1F"/>
    <w:rsid w:val="003D12AD"/>
    <w:rsid w:val="003D2DC9"/>
    <w:rsid w:val="003D568E"/>
    <w:rsid w:val="003D572B"/>
    <w:rsid w:val="003E3926"/>
    <w:rsid w:val="003E3AE2"/>
    <w:rsid w:val="003E3C42"/>
    <w:rsid w:val="003E5009"/>
    <w:rsid w:val="003F1EFD"/>
    <w:rsid w:val="003F3988"/>
    <w:rsid w:val="00400DF0"/>
    <w:rsid w:val="00401F4F"/>
    <w:rsid w:val="00402D12"/>
    <w:rsid w:val="00405B05"/>
    <w:rsid w:val="00405E8C"/>
    <w:rsid w:val="00407AE9"/>
    <w:rsid w:val="00412A8B"/>
    <w:rsid w:val="00412C04"/>
    <w:rsid w:val="00421B50"/>
    <w:rsid w:val="0042734C"/>
    <w:rsid w:val="0042777B"/>
    <w:rsid w:val="004278B8"/>
    <w:rsid w:val="00430879"/>
    <w:rsid w:val="00442CAF"/>
    <w:rsid w:val="0044338F"/>
    <w:rsid w:val="0044467D"/>
    <w:rsid w:val="004524C8"/>
    <w:rsid w:val="00460603"/>
    <w:rsid w:val="0046410D"/>
    <w:rsid w:val="00467F59"/>
    <w:rsid w:val="00472D2E"/>
    <w:rsid w:val="004738BC"/>
    <w:rsid w:val="00475AC3"/>
    <w:rsid w:val="004802FD"/>
    <w:rsid w:val="00480BC4"/>
    <w:rsid w:val="004875C6"/>
    <w:rsid w:val="00487DB9"/>
    <w:rsid w:val="0049490B"/>
    <w:rsid w:val="00494BC9"/>
    <w:rsid w:val="004A590D"/>
    <w:rsid w:val="004C0E36"/>
    <w:rsid w:val="004C30B1"/>
    <w:rsid w:val="004D16EB"/>
    <w:rsid w:val="004E0892"/>
    <w:rsid w:val="004E0E5C"/>
    <w:rsid w:val="004E1055"/>
    <w:rsid w:val="004E393E"/>
    <w:rsid w:val="004E543E"/>
    <w:rsid w:val="004E6E92"/>
    <w:rsid w:val="004E7885"/>
    <w:rsid w:val="004F04CB"/>
    <w:rsid w:val="004F28C3"/>
    <w:rsid w:val="004F3EC9"/>
    <w:rsid w:val="004F572A"/>
    <w:rsid w:val="004F79E5"/>
    <w:rsid w:val="005017F2"/>
    <w:rsid w:val="0050263F"/>
    <w:rsid w:val="00505196"/>
    <w:rsid w:val="0050762D"/>
    <w:rsid w:val="005101DB"/>
    <w:rsid w:val="00512D81"/>
    <w:rsid w:val="005211F4"/>
    <w:rsid w:val="00525ABF"/>
    <w:rsid w:val="00527A48"/>
    <w:rsid w:val="00527B31"/>
    <w:rsid w:val="00531DD6"/>
    <w:rsid w:val="005372A5"/>
    <w:rsid w:val="00537520"/>
    <w:rsid w:val="005423B6"/>
    <w:rsid w:val="00545EF5"/>
    <w:rsid w:val="00546269"/>
    <w:rsid w:val="00555687"/>
    <w:rsid w:val="00556201"/>
    <w:rsid w:val="00562C71"/>
    <w:rsid w:val="00577797"/>
    <w:rsid w:val="0058074B"/>
    <w:rsid w:val="00585077"/>
    <w:rsid w:val="005935D5"/>
    <w:rsid w:val="00593C55"/>
    <w:rsid w:val="00595858"/>
    <w:rsid w:val="00597D9B"/>
    <w:rsid w:val="005A15EB"/>
    <w:rsid w:val="005A6B6A"/>
    <w:rsid w:val="005B0BD6"/>
    <w:rsid w:val="005B0C56"/>
    <w:rsid w:val="005B0D52"/>
    <w:rsid w:val="005B19DE"/>
    <w:rsid w:val="005B3D8A"/>
    <w:rsid w:val="005B51FB"/>
    <w:rsid w:val="005C12B3"/>
    <w:rsid w:val="005C185D"/>
    <w:rsid w:val="005C6A55"/>
    <w:rsid w:val="005D2527"/>
    <w:rsid w:val="005D616D"/>
    <w:rsid w:val="005E1810"/>
    <w:rsid w:val="005E1B71"/>
    <w:rsid w:val="005E245A"/>
    <w:rsid w:val="0060394B"/>
    <w:rsid w:val="006054CD"/>
    <w:rsid w:val="006113A7"/>
    <w:rsid w:val="00616E9E"/>
    <w:rsid w:val="00624AFA"/>
    <w:rsid w:val="006310BC"/>
    <w:rsid w:val="006347BA"/>
    <w:rsid w:val="00643F1D"/>
    <w:rsid w:val="00644ACA"/>
    <w:rsid w:val="006517C7"/>
    <w:rsid w:val="00656585"/>
    <w:rsid w:val="0066162B"/>
    <w:rsid w:val="00663D6C"/>
    <w:rsid w:val="006640CD"/>
    <w:rsid w:val="00665A90"/>
    <w:rsid w:val="0067304B"/>
    <w:rsid w:val="00674C1B"/>
    <w:rsid w:val="00680B2B"/>
    <w:rsid w:val="00683C74"/>
    <w:rsid w:val="00685AC2"/>
    <w:rsid w:val="00685AEB"/>
    <w:rsid w:val="00686AB1"/>
    <w:rsid w:val="0069695B"/>
    <w:rsid w:val="006A1C0D"/>
    <w:rsid w:val="006A6D9A"/>
    <w:rsid w:val="006A75CB"/>
    <w:rsid w:val="006B3BC8"/>
    <w:rsid w:val="006B5AD4"/>
    <w:rsid w:val="006B60F1"/>
    <w:rsid w:val="006C0701"/>
    <w:rsid w:val="006C322E"/>
    <w:rsid w:val="006D227D"/>
    <w:rsid w:val="006D2F4F"/>
    <w:rsid w:val="006D33EB"/>
    <w:rsid w:val="006D5C90"/>
    <w:rsid w:val="006E1E46"/>
    <w:rsid w:val="006E4AD9"/>
    <w:rsid w:val="006E6DC2"/>
    <w:rsid w:val="006E7A72"/>
    <w:rsid w:val="006F3463"/>
    <w:rsid w:val="006F7652"/>
    <w:rsid w:val="0070013D"/>
    <w:rsid w:val="00703753"/>
    <w:rsid w:val="00706A21"/>
    <w:rsid w:val="00710696"/>
    <w:rsid w:val="00711187"/>
    <w:rsid w:val="00720A33"/>
    <w:rsid w:val="007234A8"/>
    <w:rsid w:val="00723E3E"/>
    <w:rsid w:val="007261FE"/>
    <w:rsid w:val="00726DB2"/>
    <w:rsid w:val="00733C92"/>
    <w:rsid w:val="00736B65"/>
    <w:rsid w:val="00742232"/>
    <w:rsid w:val="007511B0"/>
    <w:rsid w:val="007519F8"/>
    <w:rsid w:val="007559E7"/>
    <w:rsid w:val="00756901"/>
    <w:rsid w:val="00757085"/>
    <w:rsid w:val="00762127"/>
    <w:rsid w:val="007626A9"/>
    <w:rsid w:val="0076327E"/>
    <w:rsid w:val="0076330F"/>
    <w:rsid w:val="00763564"/>
    <w:rsid w:val="00764249"/>
    <w:rsid w:val="00770A8A"/>
    <w:rsid w:val="007750E2"/>
    <w:rsid w:val="00775CA0"/>
    <w:rsid w:val="007824B3"/>
    <w:rsid w:val="00783C91"/>
    <w:rsid w:val="0078419E"/>
    <w:rsid w:val="00784E09"/>
    <w:rsid w:val="007856B4"/>
    <w:rsid w:val="0078733B"/>
    <w:rsid w:val="0079098E"/>
    <w:rsid w:val="00791581"/>
    <w:rsid w:val="00791A4B"/>
    <w:rsid w:val="00793FD5"/>
    <w:rsid w:val="007953B1"/>
    <w:rsid w:val="0079697D"/>
    <w:rsid w:val="007979BA"/>
    <w:rsid w:val="007A1EFB"/>
    <w:rsid w:val="007A20EE"/>
    <w:rsid w:val="007B29D6"/>
    <w:rsid w:val="007B509C"/>
    <w:rsid w:val="007B7F25"/>
    <w:rsid w:val="007C34D5"/>
    <w:rsid w:val="007C7F6A"/>
    <w:rsid w:val="007D43FD"/>
    <w:rsid w:val="007D4F20"/>
    <w:rsid w:val="007D65D3"/>
    <w:rsid w:val="007D73F7"/>
    <w:rsid w:val="007E0DFD"/>
    <w:rsid w:val="007E10FE"/>
    <w:rsid w:val="007E3E28"/>
    <w:rsid w:val="007E61B0"/>
    <w:rsid w:val="007E76A3"/>
    <w:rsid w:val="007F125B"/>
    <w:rsid w:val="007F2673"/>
    <w:rsid w:val="007F581C"/>
    <w:rsid w:val="007F6339"/>
    <w:rsid w:val="008017DF"/>
    <w:rsid w:val="00801E78"/>
    <w:rsid w:val="00803F3F"/>
    <w:rsid w:val="008054E6"/>
    <w:rsid w:val="00806070"/>
    <w:rsid w:val="0080646C"/>
    <w:rsid w:val="0081210E"/>
    <w:rsid w:val="00815479"/>
    <w:rsid w:val="00815FB4"/>
    <w:rsid w:val="00816F11"/>
    <w:rsid w:val="008175D0"/>
    <w:rsid w:val="00821D43"/>
    <w:rsid w:val="008254DF"/>
    <w:rsid w:val="0083055F"/>
    <w:rsid w:val="0083111F"/>
    <w:rsid w:val="00837910"/>
    <w:rsid w:val="008428F6"/>
    <w:rsid w:val="00843AE3"/>
    <w:rsid w:val="00845BA4"/>
    <w:rsid w:val="00847A02"/>
    <w:rsid w:val="00853EE7"/>
    <w:rsid w:val="0085500C"/>
    <w:rsid w:val="008564E8"/>
    <w:rsid w:val="00857EDD"/>
    <w:rsid w:val="00860581"/>
    <w:rsid w:val="00863716"/>
    <w:rsid w:val="0087455E"/>
    <w:rsid w:val="00875E94"/>
    <w:rsid w:val="008842F6"/>
    <w:rsid w:val="00885FCB"/>
    <w:rsid w:val="00892EC7"/>
    <w:rsid w:val="0089429A"/>
    <w:rsid w:val="0089791A"/>
    <w:rsid w:val="00897DC6"/>
    <w:rsid w:val="008B52CA"/>
    <w:rsid w:val="008B7FCA"/>
    <w:rsid w:val="008D18AC"/>
    <w:rsid w:val="008D4A74"/>
    <w:rsid w:val="008D4B22"/>
    <w:rsid w:val="008E4814"/>
    <w:rsid w:val="008E5569"/>
    <w:rsid w:val="008E658A"/>
    <w:rsid w:val="008F2F72"/>
    <w:rsid w:val="009016F1"/>
    <w:rsid w:val="00903A31"/>
    <w:rsid w:val="009040EE"/>
    <w:rsid w:val="00904222"/>
    <w:rsid w:val="00906585"/>
    <w:rsid w:val="00907A9B"/>
    <w:rsid w:val="0091127A"/>
    <w:rsid w:val="009132B4"/>
    <w:rsid w:val="00915268"/>
    <w:rsid w:val="00916B0F"/>
    <w:rsid w:val="00920910"/>
    <w:rsid w:val="009227E6"/>
    <w:rsid w:val="00922D05"/>
    <w:rsid w:val="00924A7F"/>
    <w:rsid w:val="00925497"/>
    <w:rsid w:val="00931AC4"/>
    <w:rsid w:val="00937396"/>
    <w:rsid w:val="00942F38"/>
    <w:rsid w:val="0094346D"/>
    <w:rsid w:val="009472EF"/>
    <w:rsid w:val="00954D10"/>
    <w:rsid w:val="009640E3"/>
    <w:rsid w:val="009641F5"/>
    <w:rsid w:val="00964A6D"/>
    <w:rsid w:val="00964EC8"/>
    <w:rsid w:val="009700F2"/>
    <w:rsid w:val="009716C2"/>
    <w:rsid w:val="0098324C"/>
    <w:rsid w:val="009957C5"/>
    <w:rsid w:val="009A328E"/>
    <w:rsid w:val="009A390B"/>
    <w:rsid w:val="009A3AC2"/>
    <w:rsid w:val="009B36FF"/>
    <w:rsid w:val="009C707E"/>
    <w:rsid w:val="009C7C3D"/>
    <w:rsid w:val="009D3323"/>
    <w:rsid w:val="009D4C32"/>
    <w:rsid w:val="009E07DE"/>
    <w:rsid w:val="009E0AA4"/>
    <w:rsid w:val="009E35E2"/>
    <w:rsid w:val="009F71D7"/>
    <w:rsid w:val="00A021AC"/>
    <w:rsid w:val="00A1325D"/>
    <w:rsid w:val="00A17372"/>
    <w:rsid w:val="00A20CFE"/>
    <w:rsid w:val="00A26558"/>
    <w:rsid w:val="00A2748E"/>
    <w:rsid w:val="00A3128C"/>
    <w:rsid w:val="00A31D6F"/>
    <w:rsid w:val="00A37143"/>
    <w:rsid w:val="00A40213"/>
    <w:rsid w:val="00A44A48"/>
    <w:rsid w:val="00A44E56"/>
    <w:rsid w:val="00A52BFD"/>
    <w:rsid w:val="00A558D0"/>
    <w:rsid w:val="00A566C9"/>
    <w:rsid w:val="00A578A2"/>
    <w:rsid w:val="00A600FE"/>
    <w:rsid w:val="00A602E4"/>
    <w:rsid w:val="00A6208A"/>
    <w:rsid w:val="00A62F8B"/>
    <w:rsid w:val="00A700D1"/>
    <w:rsid w:val="00A92810"/>
    <w:rsid w:val="00A936C7"/>
    <w:rsid w:val="00A939D9"/>
    <w:rsid w:val="00A93D9A"/>
    <w:rsid w:val="00A966C2"/>
    <w:rsid w:val="00A97334"/>
    <w:rsid w:val="00A97DE9"/>
    <w:rsid w:val="00AA2E46"/>
    <w:rsid w:val="00AB0B47"/>
    <w:rsid w:val="00AB2756"/>
    <w:rsid w:val="00AB577F"/>
    <w:rsid w:val="00AC61F8"/>
    <w:rsid w:val="00AC7B16"/>
    <w:rsid w:val="00AE69AE"/>
    <w:rsid w:val="00AF0953"/>
    <w:rsid w:val="00AF2495"/>
    <w:rsid w:val="00B0296A"/>
    <w:rsid w:val="00B033DE"/>
    <w:rsid w:val="00B03C0E"/>
    <w:rsid w:val="00B054AF"/>
    <w:rsid w:val="00B06347"/>
    <w:rsid w:val="00B07487"/>
    <w:rsid w:val="00B21A9A"/>
    <w:rsid w:val="00B21DCB"/>
    <w:rsid w:val="00B26ED4"/>
    <w:rsid w:val="00B30FD7"/>
    <w:rsid w:val="00B31C8D"/>
    <w:rsid w:val="00B3589E"/>
    <w:rsid w:val="00B4304A"/>
    <w:rsid w:val="00B45E0F"/>
    <w:rsid w:val="00B61840"/>
    <w:rsid w:val="00B623B8"/>
    <w:rsid w:val="00B64F7B"/>
    <w:rsid w:val="00B6791D"/>
    <w:rsid w:val="00B7178B"/>
    <w:rsid w:val="00B756D7"/>
    <w:rsid w:val="00B77982"/>
    <w:rsid w:val="00B83EC4"/>
    <w:rsid w:val="00B92075"/>
    <w:rsid w:val="00B9342E"/>
    <w:rsid w:val="00B93C31"/>
    <w:rsid w:val="00BA02A3"/>
    <w:rsid w:val="00BA49B5"/>
    <w:rsid w:val="00BB1271"/>
    <w:rsid w:val="00BB1A27"/>
    <w:rsid w:val="00BB34F8"/>
    <w:rsid w:val="00BB57C3"/>
    <w:rsid w:val="00BB5CDE"/>
    <w:rsid w:val="00BC11E0"/>
    <w:rsid w:val="00BC1213"/>
    <w:rsid w:val="00BC4004"/>
    <w:rsid w:val="00BD1821"/>
    <w:rsid w:val="00BE0F71"/>
    <w:rsid w:val="00BE3087"/>
    <w:rsid w:val="00BF44DB"/>
    <w:rsid w:val="00BF6354"/>
    <w:rsid w:val="00BF6BFD"/>
    <w:rsid w:val="00BF76AE"/>
    <w:rsid w:val="00C00AE6"/>
    <w:rsid w:val="00C00BE2"/>
    <w:rsid w:val="00C01EBC"/>
    <w:rsid w:val="00C0690D"/>
    <w:rsid w:val="00C072FC"/>
    <w:rsid w:val="00C130E7"/>
    <w:rsid w:val="00C177E6"/>
    <w:rsid w:val="00C230A8"/>
    <w:rsid w:val="00C26C71"/>
    <w:rsid w:val="00C32A12"/>
    <w:rsid w:val="00C332E4"/>
    <w:rsid w:val="00C40D5C"/>
    <w:rsid w:val="00C4509A"/>
    <w:rsid w:val="00C459FD"/>
    <w:rsid w:val="00C507DA"/>
    <w:rsid w:val="00C53AE1"/>
    <w:rsid w:val="00C5475E"/>
    <w:rsid w:val="00C5675E"/>
    <w:rsid w:val="00C604A1"/>
    <w:rsid w:val="00C608F1"/>
    <w:rsid w:val="00C610E9"/>
    <w:rsid w:val="00C65922"/>
    <w:rsid w:val="00C71929"/>
    <w:rsid w:val="00C7767E"/>
    <w:rsid w:val="00C779FD"/>
    <w:rsid w:val="00C82B13"/>
    <w:rsid w:val="00C844E4"/>
    <w:rsid w:val="00C9267A"/>
    <w:rsid w:val="00C92F5F"/>
    <w:rsid w:val="00C93376"/>
    <w:rsid w:val="00C96E84"/>
    <w:rsid w:val="00CB05AF"/>
    <w:rsid w:val="00CB3A10"/>
    <w:rsid w:val="00CB4B8C"/>
    <w:rsid w:val="00CC091B"/>
    <w:rsid w:val="00CC2F28"/>
    <w:rsid w:val="00CC3076"/>
    <w:rsid w:val="00CC52A1"/>
    <w:rsid w:val="00CD1139"/>
    <w:rsid w:val="00CD13BF"/>
    <w:rsid w:val="00CD480E"/>
    <w:rsid w:val="00CD49FC"/>
    <w:rsid w:val="00CD7A50"/>
    <w:rsid w:val="00CE2CF4"/>
    <w:rsid w:val="00CE472E"/>
    <w:rsid w:val="00CF0857"/>
    <w:rsid w:val="00CF1A40"/>
    <w:rsid w:val="00CF53D8"/>
    <w:rsid w:val="00D03556"/>
    <w:rsid w:val="00D03733"/>
    <w:rsid w:val="00D060C8"/>
    <w:rsid w:val="00D11B51"/>
    <w:rsid w:val="00D12D06"/>
    <w:rsid w:val="00D135D7"/>
    <w:rsid w:val="00D169BE"/>
    <w:rsid w:val="00D17F1C"/>
    <w:rsid w:val="00D214E2"/>
    <w:rsid w:val="00D33D1D"/>
    <w:rsid w:val="00D36573"/>
    <w:rsid w:val="00D42B0F"/>
    <w:rsid w:val="00D4393D"/>
    <w:rsid w:val="00D4681F"/>
    <w:rsid w:val="00D5427E"/>
    <w:rsid w:val="00D54E14"/>
    <w:rsid w:val="00D60A40"/>
    <w:rsid w:val="00D65DAD"/>
    <w:rsid w:val="00D7060B"/>
    <w:rsid w:val="00D708D1"/>
    <w:rsid w:val="00D94713"/>
    <w:rsid w:val="00DA1F81"/>
    <w:rsid w:val="00DA49F6"/>
    <w:rsid w:val="00DA4E13"/>
    <w:rsid w:val="00DA5433"/>
    <w:rsid w:val="00DA5737"/>
    <w:rsid w:val="00DA73A3"/>
    <w:rsid w:val="00DB06E8"/>
    <w:rsid w:val="00DB17AA"/>
    <w:rsid w:val="00DC03B7"/>
    <w:rsid w:val="00DC2BEE"/>
    <w:rsid w:val="00DC6B56"/>
    <w:rsid w:val="00DC734D"/>
    <w:rsid w:val="00DD4EE0"/>
    <w:rsid w:val="00DE149A"/>
    <w:rsid w:val="00DE2576"/>
    <w:rsid w:val="00DE3BD0"/>
    <w:rsid w:val="00DE679A"/>
    <w:rsid w:val="00DF69A0"/>
    <w:rsid w:val="00DF71A2"/>
    <w:rsid w:val="00DF7F17"/>
    <w:rsid w:val="00E00E50"/>
    <w:rsid w:val="00E01455"/>
    <w:rsid w:val="00E026BF"/>
    <w:rsid w:val="00E121B6"/>
    <w:rsid w:val="00E1518B"/>
    <w:rsid w:val="00E15E94"/>
    <w:rsid w:val="00E2464A"/>
    <w:rsid w:val="00E270AE"/>
    <w:rsid w:val="00E37C69"/>
    <w:rsid w:val="00E42EEF"/>
    <w:rsid w:val="00E436CD"/>
    <w:rsid w:val="00E459DA"/>
    <w:rsid w:val="00E511F2"/>
    <w:rsid w:val="00E54C2B"/>
    <w:rsid w:val="00E5535C"/>
    <w:rsid w:val="00E55651"/>
    <w:rsid w:val="00E6197F"/>
    <w:rsid w:val="00E641BF"/>
    <w:rsid w:val="00E6592F"/>
    <w:rsid w:val="00E7071E"/>
    <w:rsid w:val="00E71612"/>
    <w:rsid w:val="00E73465"/>
    <w:rsid w:val="00E801F7"/>
    <w:rsid w:val="00E83D84"/>
    <w:rsid w:val="00E85121"/>
    <w:rsid w:val="00E8730E"/>
    <w:rsid w:val="00E87B2C"/>
    <w:rsid w:val="00E90565"/>
    <w:rsid w:val="00E92E8C"/>
    <w:rsid w:val="00E943F1"/>
    <w:rsid w:val="00E96735"/>
    <w:rsid w:val="00E97464"/>
    <w:rsid w:val="00E978FD"/>
    <w:rsid w:val="00E97FE2"/>
    <w:rsid w:val="00EA1E2B"/>
    <w:rsid w:val="00EA1EB4"/>
    <w:rsid w:val="00EA2A17"/>
    <w:rsid w:val="00EA69D7"/>
    <w:rsid w:val="00EB09FF"/>
    <w:rsid w:val="00EB2064"/>
    <w:rsid w:val="00EB300C"/>
    <w:rsid w:val="00EC0AD7"/>
    <w:rsid w:val="00EC0B94"/>
    <w:rsid w:val="00EC2015"/>
    <w:rsid w:val="00EC7A0B"/>
    <w:rsid w:val="00ED24F1"/>
    <w:rsid w:val="00ED540E"/>
    <w:rsid w:val="00ED5939"/>
    <w:rsid w:val="00EE244C"/>
    <w:rsid w:val="00EF298A"/>
    <w:rsid w:val="00EF4D83"/>
    <w:rsid w:val="00EF732E"/>
    <w:rsid w:val="00EF7B39"/>
    <w:rsid w:val="00F0065F"/>
    <w:rsid w:val="00F0239C"/>
    <w:rsid w:val="00F038B8"/>
    <w:rsid w:val="00F03F94"/>
    <w:rsid w:val="00F06011"/>
    <w:rsid w:val="00F07AAB"/>
    <w:rsid w:val="00F20959"/>
    <w:rsid w:val="00F210AA"/>
    <w:rsid w:val="00F21DBF"/>
    <w:rsid w:val="00F369EE"/>
    <w:rsid w:val="00F42EA1"/>
    <w:rsid w:val="00F43CB3"/>
    <w:rsid w:val="00F4612E"/>
    <w:rsid w:val="00F46ABE"/>
    <w:rsid w:val="00F54999"/>
    <w:rsid w:val="00F56F1D"/>
    <w:rsid w:val="00F60260"/>
    <w:rsid w:val="00F66116"/>
    <w:rsid w:val="00F70E8B"/>
    <w:rsid w:val="00F72135"/>
    <w:rsid w:val="00F733DA"/>
    <w:rsid w:val="00F80D53"/>
    <w:rsid w:val="00F84E1B"/>
    <w:rsid w:val="00F84E5E"/>
    <w:rsid w:val="00F85814"/>
    <w:rsid w:val="00F86A42"/>
    <w:rsid w:val="00F86E34"/>
    <w:rsid w:val="00F9483B"/>
    <w:rsid w:val="00F95F16"/>
    <w:rsid w:val="00FA0812"/>
    <w:rsid w:val="00FA1DC6"/>
    <w:rsid w:val="00FA3DA4"/>
    <w:rsid w:val="00FA5662"/>
    <w:rsid w:val="00FB1825"/>
    <w:rsid w:val="00FB2E58"/>
    <w:rsid w:val="00FB3A57"/>
    <w:rsid w:val="00FB6F40"/>
    <w:rsid w:val="00FB73A3"/>
    <w:rsid w:val="00FC33CD"/>
    <w:rsid w:val="00FC5267"/>
    <w:rsid w:val="00FC557C"/>
    <w:rsid w:val="00FC61FA"/>
    <w:rsid w:val="00FC6296"/>
    <w:rsid w:val="00FC64A5"/>
    <w:rsid w:val="00FC7348"/>
    <w:rsid w:val="00FC7588"/>
    <w:rsid w:val="00FD221F"/>
    <w:rsid w:val="00FD29A7"/>
    <w:rsid w:val="00FD6E50"/>
    <w:rsid w:val="00FE0CDC"/>
    <w:rsid w:val="00FE67E9"/>
    <w:rsid w:val="00FE7B78"/>
    <w:rsid w:val="00FF6D90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apteka</cp:lastModifiedBy>
  <cp:revision>7</cp:revision>
  <dcterms:created xsi:type="dcterms:W3CDTF">2014-04-13T08:54:00Z</dcterms:created>
  <dcterms:modified xsi:type="dcterms:W3CDTF">2014-04-14T06:57:00Z</dcterms:modified>
</cp:coreProperties>
</file>